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0B38" w14:textId="77777777" w:rsidR="006B611E" w:rsidRPr="00F5458C" w:rsidRDefault="006B611E" w:rsidP="00142367">
      <w:pPr>
        <w:tabs>
          <w:tab w:val="left" w:pos="6804"/>
        </w:tabs>
        <w:spacing w:after="0" w:line="240" w:lineRule="auto"/>
        <w:jc w:val="both"/>
        <w:rPr>
          <w:rFonts w:ascii="Times New Roman" w:hAnsi="Times New Roman"/>
          <w:sz w:val="28"/>
          <w:szCs w:val="28"/>
          <w:lang w:val="de-DE"/>
        </w:rPr>
      </w:pPr>
      <w:bookmarkStart w:id="0" w:name="_GoBack"/>
      <w:bookmarkEnd w:id="0"/>
    </w:p>
    <w:p w14:paraId="04B85696" w14:textId="77777777" w:rsidR="006B611E" w:rsidRPr="00F5458C" w:rsidRDefault="006B611E" w:rsidP="00142367">
      <w:pPr>
        <w:tabs>
          <w:tab w:val="left" w:pos="6663"/>
        </w:tabs>
        <w:spacing w:after="0" w:line="240" w:lineRule="auto"/>
        <w:rPr>
          <w:rFonts w:ascii="Times New Roman" w:hAnsi="Times New Roman"/>
          <w:sz w:val="28"/>
          <w:szCs w:val="28"/>
        </w:rPr>
      </w:pPr>
    </w:p>
    <w:p w14:paraId="2EDE79E8" w14:textId="77777777" w:rsidR="006B611E" w:rsidRPr="00F5458C" w:rsidRDefault="006B611E" w:rsidP="00142367">
      <w:pPr>
        <w:tabs>
          <w:tab w:val="left" w:pos="6663"/>
        </w:tabs>
        <w:spacing w:after="0" w:line="240" w:lineRule="auto"/>
        <w:rPr>
          <w:rFonts w:ascii="Times New Roman" w:hAnsi="Times New Roman"/>
          <w:sz w:val="28"/>
          <w:szCs w:val="28"/>
        </w:rPr>
      </w:pPr>
    </w:p>
    <w:p w14:paraId="27F782B6" w14:textId="2CDD15D2" w:rsidR="006B611E" w:rsidRPr="008C4EDF" w:rsidRDefault="006B611E" w:rsidP="00142367">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w:t>
      </w:r>
      <w:r w:rsidR="00322DFD">
        <w:rPr>
          <w:rFonts w:ascii="Times New Roman" w:hAnsi="Times New Roman"/>
          <w:sz w:val="28"/>
          <w:szCs w:val="28"/>
        </w:rPr>
        <w:t>6</w:t>
      </w:r>
      <w:r w:rsidR="00676D22">
        <w:rPr>
          <w:rFonts w:ascii="Times New Roman" w:hAnsi="Times New Roman"/>
          <w:sz w:val="28"/>
          <w:szCs w:val="28"/>
        </w:rPr>
        <w:t>. </w:t>
      </w:r>
      <w:r w:rsidRPr="008C4EDF">
        <w:rPr>
          <w:rFonts w:ascii="Times New Roman" w:hAnsi="Times New Roman"/>
          <w:sz w:val="28"/>
          <w:szCs w:val="28"/>
        </w:rPr>
        <w:t xml:space="preserve">gada            </w:t>
      </w:r>
      <w:r w:rsidRPr="008C4EDF">
        <w:rPr>
          <w:rFonts w:ascii="Times New Roman" w:hAnsi="Times New Roman"/>
          <w:sz w:val="28"/>
          <w:szCs w:val="28"/>
        </w:rPr>
        <w:tab/>
        <w:t>Noteikumi Nr.</w:t>
      </w:r>
    </w:p>
    <w:p w14:paraId="5D5E5A41" w14:textId="74EA3321" w:rsidR="006B611E" w:rsidRPr="00E9501F" w:rsidRDefault="006B611E" w:rsidP="00142367">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w:t>
      </w:r>
      <w:r w:rsidR="00676D22">
        <w:rPr>
          <w:rFonts w:ascii="Times New Roman" w:hAnsi="Times New Roman"/>
          <w:sz w:val="28"/>
          <w:szCs w:val="28"/>
        </w:rPr>
        <w:t>. </w:t>
      </w:r>
      <w:r w:rsidRPr="00F5458C">
        <w:rPr>
          <w:rFonts w:ascii="Times New Roman" w:hAnsi="Times New Roman"/>
          <w:sz w:val="28"/>
          <w:szCs w:val="28"/>
        </w:rPr>
        <w:t>Nr</w:t>
      </w:r>
      <w:r w:rsidR="00676D22">
        <w:rPr>
          <w:rFonts w:ascii="Times New Roman" w:hAnsi="Times New Roman"/>
          <w:sz w:val="28"/>
          <w:szCs w:val="28"/>
        </w:rPr>
        <w:t>. </w:t>
      </w:r>
      <w:r>
        <w:rPr>
          <w:rFonts w:ascii="Times New Roman" w:hAnsi="Times New Roman"/>
          <w:sz w:val="28"/>
          <w:szCs w:val="28"/>
        </w:rPr>
        <w:t>           </w:t>
      </w:r>
      <w:r w:rsidR="00676D22">
        <w:rPr>
          <w:rFonts w:ascii="Times New Roman" w:hAnsi="Times New Roman"/>
          <w:sz w:val="28"/>
          <w:szCs w:val="28"/>
        </w:rPr>
        <w:t>. </w:t>
      </w:r>
      <w:r w:rsidRPr="00F5458C">
        <w:rPr>
          <w:rFonts w:ascii="Times New Roman" w:hAnsi="Times New Roman"/>
          <w:sz w:val="28"/>
          <w:szCs w:val="28"/>
        </w:rPr>
        <w:t>§)</w:t>
      </w:r>
    </w:p>
    <w:p w14:paraId="38B8BC36" w14:textId="77777777" w:rsidR="00C56F53" w:rsidRPr="00B12DE8" w:rsidRDefault="00C56F53" w:rsidP="00142367">
      <w:pPr>
        <w:spacing w:after="0" w:line="240" w:lineRule="auto"/>
        <w:ind w:firstLine="720"/>
        <w:rPr>
          <w:rFonts w:ascii="Times New Roman" w:hAnsi="Times New Roman"/>
          <w:noProof/>
          <w:sz w:val="24"/>
          <w:szCs w:val="28"/>
        </w:rPr>
      </w:pPr>
    </w:p>
    <w:p w14:paraId="61D8FDD6" w14:textId="29F31ACB" w:rsidR="001A65F5" w:rsidRPr="001A65F5" w:rsidRDefault="001A65F5" w:rsidP="00142367">
      <w:pPr>
        <w:shd w:val="clear" w:color="auto" w:fill="FFFFFF"/>
        <w:spacing w:after="0" w:line="240" w:lineRule="auto"/>
        <w:jc w:val="center"/>
        <w:rPr>
          <w:rFonts w:ascii="Times New Roman" w:eastAsia="Times New Roman" w:hAnsi="Times New Roman"/>
          <w:color w:val="222222"/>
          <w:sz w:val="28"/>
          <w:szCs w:val="28"/>
          <w:lang w:eastAsia="lv-LV"/>
        </w:rPr>
      </w:pPr>
      <w:r w:rsidRPr="001A65F5">
        <w:rPr>
          <w:rFonts w:ascii="Times New Roman" w:eastAsia="Times New Roman" w:hAnsi="Times New Roman"/>
          <w:b/>
          <w:bCs/>
          <w:color w:val="222222"/>
          <w:sz w:val="28"/>
          <w:szCs w:val="28"/>
          <w:lang w:eastAsia="lv-LV"/>
        </w:rPr>
        <w:t>Grozījumi Ministru kabineta 2009.</w:t>
      </w:r>
      <w:r w:rsidR="000B56F7" w:rsidRPr="000B56F7">
        <w:rPr>
          <w:rFonts w:ascii="Times New Roman" w:hAnsi="Times New Roman"/>
          <w:sz w:val="28"/>
          <w:szCs w:val="28"/>
        </w:rPr>
        <w:t> </w:t>
      </w:r>
      <w:r w:rsidRPr="001A65F5">
        <w:rPr>
          <w:rFonts w:ascii="Times New Roman" w:eastAsia="Times New Roman" w:hAnsi="Times New Roman"/>
          <w:b/>
          <w:bCs/>
          <w:color w:val="222222"/>
          <w:sz w:val="28"/>
          <w:szCs w:val="28"/>
          <w:lang w:eastAsia="lv-LV"/>
        </w:rPr>
        <w:t>gada 7.</w:t>
      </w:r>
      <w:r w:rsidR="000B56F7">
        <w:rPr>
          <w:rFonts w:ascii="Times New Roman" w:eastAsia="Times New Roman" w:hAnsi="Times New Roman"/>
          <w:b/>
          <w:bCs/>
          <w:color w:val="222222"/>
          <w:sz w:val="28"/>
          <w:szCs w:val="28"/>
          <w:lang w:eastAsia="lv-LV"/>
        </w:rPr>
        <w:t> </w:t>
      </w:r>
      <w:r w:rsidRPr="001A65F5">
        <w:rPr>
          <w:rFonts w:ascii="Times New Roman" w:eastAsia="Times New Roman" w:hAnsi="Times New Roman"/>
          <w:b/>
          <w:bCs/>
          <w:color w:val="222222"/>
          <w:sz w:val="28"/>
          <w:szCs w:val="28"/>
          <w:lang w:eastAsia="lv-LV"/>
        </w:rPr>
        <w:t>aprīļa noteikumos Nr.</w:t>
      </w:r>
      <w:r w:rsidR="000B56F7">
        <w:rPr>
          <w:rFonts w:ascii="Times New Roman" w:eastAsia="Times New Roman" w:hAnsi="Times New Roman"/>
          <w:b/>
          <w:bCs/>
          <w:color w:val="222222"/>
          <w:sz w:val="28"/>
          <w:szCs w:val="28"/>
          <w:lang w:eastAsia="lv-LV"/>
        </w:rPr>
        <w:t> </w:t>
      </w:r>
      <w:r w:rsidRPr="001A65F5">
        <w:rPr>
          <w:rFonts w:ascii="Times New Roman" w:eastAsia="Times New Roman" w:hAnsi="Times New Roman"/>
          <w:b/>
          <w:bCs/>
          <w:color w:val="222222"/>
          <w:sz w:val="28"/>
          <w:szCs w:val="28"/>
          <w:lang w:eastAsia="lv-LV"/>
        </w:rPr>
        <w:t>300 "Ministru kabineta kārtības rullis"</w:t>
      </w:r>
    </w:p>
    <w:p w14:paraId="51946592" w14:textId="77777777" w:rsidR="00B12DE8" w:rsidRPr="00B12DE8" w:rsidRDefault="00B12DE8" w:rsidP="00142367">
      <w:pPr>
        <w:spacing w:after="0" w:line="240" w:lineRule="auto"/>
        <w:ind w:firstLine="720"/>
        <w:rPr>
          <w:rFonts w:ascii="Times New Roman" w:hAnsi="Times New Roman"/>
          <w:noProof/>
          <w:sz w:val="24"/>
          <w:szCs w:val="28"/>
        </w:rPr>
      </w:pPr>
    </w:p>
    <w:p w14:paraId="269E2D7E" w14:textId="77777777"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 xml:space="preserve">Izdoti </w:t>
      </w:r>
      <w:r w:rsidR="00904DB1">
        <w:rPr>
          <w:rFonts w:ascii="Times New Roman" w:eastAsia="Times New Roman" w:hAnsi="Times New Roman"/>
          <w:color w:val="222222"/>
          <w:sz w:val="28"/>
          <w:szCs w:val="28"/>
          <w:lang w:eastAsia="lv-LV"/>
        </w:rPr>
        <w:t>saskaņā ar</w:t>
      </w:r>
    </w:p>
    <w:p w14:paraId="6ED0F460" w14:textId="77777777"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Ministru kabineta iekārtas likuma</w:t>
      </w:r>
    </w:p>
    <w:p w14:paraId="76C558D9" w14:textId="77777777"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15.</w:t>
      </w:r>
      <w:r w:rsidR="00904DB1">
        <w:rPr>
          <w:rFonts w:ascii="Times New Roman" w:eastAsia="Times New Roman" w:hAnsi="Times New Roman"/>
          <w:color w:val="222222"/>
          <w:sz w:val="28"/>
          <w:szCs w:val="28"/>
          <w:lang w:eastAsia="lv-LV"/>
        </w:rPr>
        <w:t> </w:t>
      </w:r>
      <w:r w:rsidRPr="001A65F5">
        <w:rPr>
          <w:rFonts w:ascii="Times New Roman" w:eastAsia="Times New Roman" w:hAnsi="Times New Roman"/>
          <w:color w:val="222222"/>
          <w:sz w:val="28"/>
          <w:szCs w:val="28"/>
          <w:lang w:eastAsia="lv-LV"/>
        </w:rPr>
        <w:t>panta trešo un piekto daļu,</w:t>
      </w:r>
    </w:p>
    <w:p w14:paraId="773F6681" w14:textId="77777777"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22.</w:t>
      </w:r>
      <w:r w:rsidR="00904DB1">
        <w:rPr>
          <w:rFonts w:ascii="Times New Roman" w:eastAsia="Times New Roman" w:hAnsi="Times New Roman"/>
          <w:color w:val="222222"/>
          <w:sz w:val="28"/>
          <w:szCs w:val="28"/>
          <w:lang w:eastAsia="lv-LV"/>
        </w:rPr>
        <w:t> </w:t>
      </w:r>
      <w:r w:rsidRPr="001A65F5">
        <w:rPr>
          <w:rFonts w:ascii="Times New Roman" w:eastAsia="Times New Roman" w:hAnsi="Times New Roman"/>
          <w:color w:val="222222"/>
          <w:sz w:val="28"/>
          <w:szCs w:val="28"/>
          <w:lang w:eastAsia="lv-LV"/>
        </w:rPr>
        <w:t>panta pirmo un otro daļu,</w:t>
      </w:r>
    </w:p>
    <w:p w14:paraId="38F336CC" w14:textId="77777777"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27.</w:t>
      </w:r>
      <w:r w:rsidR="00904DB1">
        <w:rPr>
          <w:rFonts w:ascii="Times New Roman" w:eastAsia="Times New Roman" w:hAnsi="Times New Roman"/>
          <w:color w:val="222222"/>
          <w:sz w:val="28"/>
          <w:szCs w:val="28"/>
          <w:lang w:eastAsia="lv-LV"/>
        </w:rPr>
        <w:t> </w:t>
      </w:r>
      <w:r w:rsidRPr="001A65F5">
        <w:rPr>
          <w:rFonts w:ascii="Times New Roman" w:eastAsia="Times New Roman" w:hAnsi="Times New Roman"/>
          <w:color w:val="222222"/>
          <w:sz w:val="28"/>
          <w:szCs w:val="28"/>
          <w:lang w:eastAsia="lv-LV"/>
        </w:rPr>
        <w:t>panta otro daļu, 28.</w:t>
      </w:r>
      <w:r w:rsidR="00904DB1">
        <w:rPr>
          <w:rFonts w:ascii="Times New Roman" w:eastAsia="Times New Roman" w:hAnsi="Times New Roman"/>
          <w:color w:val="222222"/>
          <w:sz w:val="28"/>
          <w:szCs w:val="28"/>
          <w:lang w:eastAsia="lv-LV"/>
        </w:rPr>
        <w:t> </w:t>
      </w:r>
      <w:r w:rsidRPr="001A65F5">
        <w:rPr>
          <w:rFonts w:ascii="Times New Roman" w:eastAsia="Times New Roman" w:hAnsi="Times New Roman"/>
          <w:color w:val="222222"/>
          <w:sz w:val="28"/>
          <w:szCs w:val="28"/>
          <w:lang w:eastAsia="lv-LV"/>
        </w:rPr>
        <w:t>panta sesto daļu</w:t>
      </w:r>
    </w:p>
    <w:p w14:paraId="0ADCD9FE" w14:textId="00F9A5FC"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un 29.</w:t>
      </w:r>
      <w:r w:rsidR="00904DB1">
        <w:rPr>
          <w:rFonts w:ascii="Times New Roman" w:eastAsia="Times New Roman" w:hAnsi="Times New Roman"/>
          <w:color w:val="222222"/>
          <w:sz w:val="28"/>
          <w:szCs w:val="28"/>
          <w:lang w:eastAsia="lv-LV"/>
        </w:rPr>
        <w:t> </w:t>
      </w:r>
      <w:r w:rsidRPr="001A65F5">
        <w:rPr>
          <w:rFonts w:ascii="Times New Roman" w:eastAsia="Times New Roman" w:hAnsi="Times New Roman"/>
          <w:color w:val="222222"/>
          <w:sz w:val="28"/>
          <w:szCs w:val="28"/>
          <w:lang w:eastAsia="lv-LV"/>
        </w:rPr>
        <w:t>panta otro daļu un</w:t>
      </w:r>
    </w:p>
    <w:p w14:paraId="28B81628" w14:textId="77777777" w:rsidR="00904DB1"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Attīstības plānošanas sistēmas</w:t>
      </w:r>
    </w:p>
    <w:p w14:paraId="20E083E4" w14:textId="01E74BEF" w:rsidR="001A65F5" w:rsidRDefault="001A65F5"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likuma 11.</w:t>
      </w:r>
      <w:r w:rsidR="00904DB1">
        <w:rPr>
          <w:rFonts w:ascii="Times New Roman" w:eastAsia="Times New Roman" w:hAnsi="Times New Roman"/>
          <w:color w:val="222222"/>
          <w:sz w:val="28"/>
          <w:szCs w:val="28"/>
          <w:lang w:eastAsia="lv-LV"/>
        </w:rPr>
        <w:t> </w:t>
      </w:r>
      <w:r w:rsidRPr="001A65F5">
        <w:rPr>
          <w:rFonts w:ascii="Times New Roman" w:eastAsia="Times New Roman" w:hAnsi="Times New Roman"/>
          <w:color w:val="222222"/>
          <w:sz w:val="28"/>
          <w:szCs w:val="28"/>
          <w:lang w:eastAsia="lv-LV"/>
        </w:rPr>
        <w:t>panta piekto daļu</w:t>
      </w:r>
    </w:p>
    <w:p w14:paraId="4B94DF67" w14:textId="77777777" w:rsidR="005947B0" w:rsidRPr="001A65F5" w:rsidRDefault="005947B0" w:rsidP="00142367">
      <w:pPr>
        <w:shd w:val="clear" w:color="auto" w:fill="FFFFFF"/>
        <w:spacing w:after="0" w:line="240" w:lineRule="auto"/>
        <w:ind w:firstLine="375"/>
        <w:jc w:val="right"/>
        <w:rPr>
          <w:rFonts w:ascii="Times New Roman" w:eastAsia="Times New Roman" w:hAnsi="Times New Roman"/>
          <w:color w:val="222222"/>
          <w:sz w:val="28"/>
          <w:szCs w:val="28"/>
          <w:lang w:eastAsia="lv-LV"/>
        </w:rPr>
      </w:pPr>
    </w:p>
    <w:p w14:paraId="0E272319" w14:textId="77777777" w:rsidR="008940FD" w:rsidRDefault="001A65F5"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1A65F5">
        <w:rPr>
          <w:rFonts w:ascii="Times New Roman" w:eastAsia="Times New Roman" w:hAnsi="Times New Roman"/>
          <w:color w:val="222222"/>
          <w:sz w:val="28"/>
          <w:szCs w:val="28"/>
          <w:lang w:eastAsia="lv-LV"/>
        </w:rPr>
        <w:t xml:space="preserve">Izdarīt Ministru kabineta 2009. gada 7. aprīļa noteikumos Nr. 300 "Ministru kabineta kārtības rullis" (Latvijas Vēstnesis, 2009, 58., 121. nr.; 2010, 33. nr.; 2011, 143. nr.; 2012, 74. nr.; 2014, 195., </w:t>
      </w:r>
      <w:r w:rsidRPr="001A65F5">
        <w:rPr>
          <w:rFonts w:ascii="Times New Roman" w:hAnsi="Times New Roman"/>
          <w:color w:val="222222"/>
          <w:sz w:val="28"/>
          <w:szCs w:val="28"/>
          <w:shd w:val="clear" w:color="auto" w:fill="FFFFFF"/>
        </w:rPr>
        <w:t>249</w:t>
      </w:r>
      <w:r w:rsidRPr="001A65F5">
        <w:rPr>
          <w:rFonts w:ascii="Times New Roman" w:eastAsia="Times New Roman" w:hAnsi="Times New Roman"/>
          <w:color w:val="222222"/>
          <w:sz w:val="28"/>
          <w:szCs w:val="28"/>
          <w:lang w:eastAsia="lv-LV"/>
        </w:rPr>
        <w:t> nr.) šādus grozījumus:</w:t>
      </w:r>
    </w:p>
    <w:p w14:paraId="7F6B26B0" w14:textId="77777777" w:rsidR="008940FD" w:rsidRDefault="008940F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3B93E4BF" w14:textId="0C897A9A" w:rsidR="00CD645D" w:rsidRDefault="006E0FF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w:t>
      </w:r>
      <w:r w:rsidR="00AA4EE4">
        <w:rPr>
          <w:rFonts w:ascii="Times New Roman" w:eastAsia="Times New Roman" w:hAnsi="Times New Roman"/>
          <w:color w:val="222222"/>
          <w:sz w:val="28"/>
          <w:szCs w:val="28"/>
          <w:lang w:eastAsia="lv-LV"/>
        </w:rPr>
        <w:t>. </w:t>
      </w:r>
      <w:r w:rsidR="008F53ED">
        <w:rPr>
          <w:rFonts w:ascii="Times New Roman" w:eastAsia="Times New Roman" w:hAnsi="Times New Roman"/>
          <w:color w:val="222222"/>
          <w:sz w:val="28"/>
          <w:szCs w:val="28"/>
          <w:lang w:eastAsia="lv-LV"/>
        </w:rPr>
        <w:t xml:space="preserve">Izteikt </w:t>
      </w:r>
      <w:r w:rsidR="00AA4EE4">
        <w:rPr>
          <w:rFonts w:ascii="Times New Roman" w:eastAsia="Times New Roman" w:hAnsi="Times New Roman"/>
          <w:color w:val="222222"/>
          <w:sz w:val="28"/>
          <w:szCs w:val="28"/>
          <w:lang w:eastAsia="lv-LV"/>
        </w:rPr>
        <w:t>1</w:t>
      </w:r>
      <w:r w:rsidR="008F53ED">
        <w:rPr>
          <w:rFonts w:ascii="Times New Roman" w:eastAsia="Times New Roman" w:hAnsi="Times New Roman"/>
          <w:color w:val="222222"/>
          <w:sz w:val="28"/>
          <w:szCs w:val="28"/>
          <w:lang w:eastAsia="lv-LV"/>
        </w:rPr>
        <w:t>3</w:t>
      </w:r>
      <w:r w:rsidR="00AA4EE4">
        <w:rPr>
          <w:rFonts w:ascii="Times New Roman" w:eastAsia="Times New Roman" w:hAnsi="Times New Roman"/>
          <w:color w:val="222222"/>
          <w:sz w:val="28"/>
          <w:szCs w:val="28"/>
          <w:lang w:eastAsia="lv-LV"/>
        </w:rPr>
        <w:t xml:space="preserve">. punktu </w:t>
      </w:r>
      <w:r w:rsidR="00CD645D">
        <w:rPr>
          <w:rFonts w:ascii="Times New Roman" w:eastAsia="Times New Roman" w:hAnsi="Times New Roman"/>
          <w:color w:val="222222"/>
          <w:sz w:val="28"/>
          <w:szCs w:val="28"/>
          <w:lang w:eastAsia="lv-LV"/>
        </w:rPr>
        <w:t>šādā redakcijā:</w:t>
      </w:r>
    </w:p>
    <w:p w14:paraId="0313F939" w14:textId="641DA76A" w:rsidR="00AA4EE4" w:rsidRDefault="00AA4EE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w:t>
      </w:r>
      <w:r w:rsidR="00CD645D">
        <w:rPr>
          <w:rFonts w:ascii="Times New Roman" w:eastAsia="Times New Roman" w:hAnsi="Times New Roman"/>
          <w:color w:val="222222"/>
          <w:sz w:val="28"/>
          <w:szCs w:val="28"/>
          <w:lang w:eastAsia="lv-LV"/>
        </w:rPr>
        <w:t>13. </w:t>
      </w:r>
      <w:r w:rsidR="008F53ED" w:rsidRPr="008F53ED">
        <w:rPr>
          <w:rFonts w:ascii="Times New Roman" w:eastAsia="Times New Roman" w:hAnsi="Times New Roman"/>
          <w:color w:val="222222"/>
          <w:sz w:val="28"/>
          <w:szCs w:val="28"/>
          <w:lang w:eastAsia="lv-LV"/>
        </w:rPr>
        <w:t xml:space="preserve">Izskatīšanai Valsts sekretāru sanāksmē tiesību akta projektu ir tiesīgs iesniegt ministrijas valsts sekretārs, īpašu uzdevumu ministra sekretariāta vadītājs, Ministru prezidenta biedra biroja vadītājs, Valsts kancelejas direktors vai Ministru </w:t>
      </w:r>
      <w:r w:rsidR="008F53ED" w:rsidRPr="006E0FFF">
        <w:rPr>
          <w:rFonts w:ascii="Times New Roman" w:eastAsia="Times New Roman" w:hAnsi="Times New Roman"/>
          <w:color w:val="222222"/>
          <w:sz w:val="28"/>
          <w:szCs w:val="28"/>
          <w:lang w:eastAsia="lv-LV"/>
        </w:rPr>
        <w:t>prezidenta padotībā esošās valsts pārvaldes iestādes vadītājs</w:t>
      </w:r>
      <w:r w:rsidR="008F53ED" w:rsidRPr="002B0FBD">
        <w:rPr>
          <w:rFonts w:ascii="Times New Roman" w:eastAsia="Times New Roman" w:hAnsi="Times New Roman"/>
          <w:color w:val="222222"/>
          <w:sz w:val="28"/>
          <w:szCs w:val="28"/>
          <w:u w:val="single"/>
          <w:lang w:eastAsia="lv-LV"/>
        </w:rPr>
        <w:t xml:space="preserve">, </w:t>
      </w:r>
      <w:r w:rsidR="009A6A2B" w:rsidRPr="002B0FBD">
        <w:rPr>
          <w:rFonts w:ascii="Times New Roman" w:eastAsia="Times New Roman" w:hAnsi="Times New Roman"/>
          <w:color w:val="222222"/>
          <w:sz w:val="28"/>
          <w:szCs w:val="28"/>
          <w:u w:val="single"/>
          <w:lang w:eastAsia="lv-LV"/>
        </w:rPr>
        <w:t>k</w:t>
      </w:r>
      <w:r w:rsidR="009A6A2B" w:rsidRPr="009A6A2B">
        <w:rPr>
          <w:rFonts w:ascii="Times New Roman" w:eastAsia="Times New Roman" w:hAnsi="Times New Roman"/>
          <w:color w:val="222222"/>
          <w:sz w:val="28"/>
          <w:szCs w:val="28"/>
          <w:u w:val="single"/>
          <w:lang w:eastAsia="lv-LV"/>
        </w:rPr>
        <w:t>ā arī</w:t>
      </w:r>
      <w:r w:rsidR="008F53ED" w:rsidRPr="006E0FFF">
        <w:rPr>
          <w:rFonts w:ascii="Times New Roman" w:eastAsia="Times New Roman" w:hAnsi="Times New Roman"/>
          <w:color w:val="222222"/>
          <w:sz w:val="28"/>
          <w:szCs w:val="28"/>
          <w:lang w:eastAsia="lv-LV"/>
        </w:rPr>
        <w:t xml:space="preserve"> </w:t>
      </w:r>
      <w:r w:rsidR="00CD645D" w:rsidRPr="006E0FFF">
        <w:rPr>
          <w:rFonts w:ascii="Times New Roman" w:eastAsia="Times New Roman" w:hAnsi="Times New Roman"/>
          <w:color w:val="222222"/>
          <w:sz w:val="28"/>
          <w:szCs w:val="28"/>
          <w:lang w:eastAsia="lv-LV"/>
        </w:rPr>
        <w:t>iesniedzējs.</w:t>
      </w:r>
      <w:r w:rsidRPr="006E0FFF">
        <w:rPr>
          <w:rFonts w:ascii="Times New Roman" w:eastAsia="Times New Roman" w:hAnsi="Times New Roman"/>
          <w:color w:val="222222"/>
          <w:sz w:val="28"/>
          <w:szCs w:val="28"/>
          <w:lang w:eastAsia="lv-LV"/>
        </w:rPr>
        <w:t>"</w:t>
      </w:r>
    </w:p>
    <w:p w14:paraId="3A2EE215" w14:textId="77777777" w:rsidR="00E12204" w:rsidRDefault="00E1220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0AC7B93" w14:textId="4E170242" w:rsidR="002E3C24" w:rsidRPr="002B0FBD" w:rsidRDefault="002E3C24"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sidRPr="001B1436">
        <w:rPr>
          <w:rFonts w:ascii="Times New Roman" w:eastAsia="Times New Roman" w:hAnsi="Times New Roman"/>
          <w:color w:val="222222"/>
          <w:sz w:val="28"/>
          <w:szCs w:val="28"/>
          <w:u w:val="single"/>
          <w:lang w:eastAsia="lv-LV"/>
        </w:rPr>
        <w:t>2.</w:t>
      </w:r>
      <w:r w:rsidRPr="002B0FBD">
        <w:rPr>
          <w:rFonts w:ascii="Times New Roman" w:eastAsia="Times New Roman" w:hAnsi="Times New Roman"/>
          <w:color w:val="222222"/>
          <w:sz w:val="28"/>
          <w:szCs w:val="28"/>
          <w:u w:val="single"/>
          <w:lang w:eastAsia="lv-LV"/>
        </w:rPr>
        <w:t> </w:t>
      </w:r>
      <w:r w:rsidR="00C01401" w:rsidRPr="002B0FBD">
        <w:rPr>
          <w:rFonts w:ascii="Times New Roman" w:eastAsia="Times New Roman" w:hAnsi="Times New Roman"/>
          <w:color w:val="222222"/>
          <w:sz w:val="28"/>
          <w:szCs w:val="28"/>
          <w:u w:val="single"/>
          <w:lang w:eastAsia="lv-LV"/>
        </w:rPr>
        <w:t>Aizstāt 16. punktā vārdus "valsts sekretārs" ar vārdiem "valsts sekretārs, īpašu uzdevumu ministra sekretariāta vadītājs, Ministru prezidenta biedra biroja vadītājs, Valsts kancelejas direktors vai Ministru prezidenta padotībā esošās valsts pārvaldes iestādes vadītājs".</w:t>
      </w:r>
    </w:p>
    <w:p w14:paraId="540DB016" w14:textId="77777777" w:rsidR="002E3C24" w:rsidRDefault="002E3C2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33A40371" w14:textId="624C96A5" w:rsidR="00E12204" w:rsidRDefault="001B143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w:t>
      </w:r>
      <w:r w:rsidR="00E12204">
        <w:rPr>
          <w:rFonts w:ascii="Times New Roman" w:eastAsia="Times New Roman" w:hAnsi="Times New Roman"/>
          <w:color w:val="222222"/>
          <w:sz w:val="28"/>
          <w:szCs w:val="28"/>
          <w:lang w:eastAsia="lv-LV"/>
        </w:rPr>
        <w:t>. </w:t>
      </w:r>
      <w:r w:rsidR="006E0FFF">
        <w:rPr>
          <w:rFonts w:ascii="Times New Roman" w:eastAsia="Times New Roman" w:hAnsi="Times New Roman"/>
          <w:color w:val="222222"/>
          <w:sz w:val="28"/>
          <w:szCs w:val="28"/>
          <w:lang w:eastAsia="lv-LV"/>
        </w:rPr>
        <w:t>Svītrot</w:t>
      </w:r>
      <w:r w:rsidR="00E12204">
        <w:rPr>
          <w:rFonts w:ascii="Times New Roman" w:eastAsia="Times New Roman" w:hAnsi="Times New Roman"/>
          <w:color w:val="222222"/>
          <w:sz w:val="28"/>
          <w:szCs w:val="28"/>
          <w:lang w:eastAsia="lv-LV"/>
        </w:rPr>
        <w:t xml:space="preserve"> 1</w:t>
      </w:r>
      <w:r w:rsidR="006E0FFF">
        <w:rPr>
          <w:rFonts w:ascii="Times New Roman" w:eastAsia="Times New Roman" w:hAnsi="Times New Roman"/>
          <w:color w:val="222222"/>
          <w:sz w:val="28"/>
          <w:szCs w:val="28"/>
          <w:lang w:eastAsia="lv-LV"/>
        </w:rPr>
        <w:t>8</w:t>
      </w:r>
      <w:r w:rsidR="00E12204">
        <w:rPr>
          <w:rFonts w:ascii="Times New Roman" w:eastAsia="Times New Roman" w:hAnsi="Times New Roman"/>
          <w:color w:val="222222"/>
          <w:sz w:val="28"/>
          <w:szCs w:val="28"/>
          <w:lang w:eastAsia="lv-LV"/>
        </w:rPr>
        <w:t>. punkt</w:t>
      </w:r>
      <w:r w:rsidR="006E0FFF">
        <w:rPr>
          <w:rFonts w:ascii="Times New Roman" w:eastAsia="Times New Roman" w:hAnsi="Times New Roman"/>
          <w:color w:val="222222"/>
          <w:sz w:val="28"/>
          <w:szCs w:val="28"/>
          <w:lang w:eastAsia="lv-LV"/>
        </w:rPr>
        <w:t>a</w:t>
      </w:r>
      <w:r w:rsidR="00E12204">
        <w:rPr>
          <w:rFonts w:ascii="Times New Roman" w:eastAsia="Times New Roman" w:hAnsi="Times New Roman"/>
          <w:color w:val="222222"/>
          <w:sz w:val="28"/>
          <w:szCs w:val="28"/>
          <w:lang w:eastAsia="lv-LV"/>
        </w:rPr>
        <w:t xml:space="preserve"> otro teikumu</w:t>
      </w:r>
      <w:r w:rsidR="006E0FFF">
        <w:rPr>
          <w:rFonts w:ascii="Times New Roman" w:eastAsia="Times New Roman" w:hAnsi="Times New Roman"/>
          <w:color w:val="222222"/>
          <w:sz w:val="28"/>
          <w:szCs w:val="28"/>
          <w:lang w:eastAsia="lv-LV"/>
        </w:rPr>
        <w:t>.</w:t>
      </w:r>
    </w:p>
    <w:p w14:paraId="1662C871" w14:textId="77777777" w:rsidR="006E0FFF" w:rsidRDefault="006E0FF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7CA6D54D" w14:textId="2F57ADC2" w:rsidR="00AA4EE4" w:rsidRDefault="001B143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4</w:t>
      </w:r>
      <w:r w:rsidR="00AA4EE4">
        <w:rPr>
          <w:rFonts w:ascii="Times New Roman" w:eastAsia="Times New Roman" w:hAnsi="Times New Roman"/>
          <w:color w:val="222222"/>
          <w:sz w:val="28"/>
          <w:szCs w:val="28"/>
          <w:lang w:eastAsia="lv-LV"/>
        </w:rPr>
        <w:t>. </w:t>
      </w:r>
      <w:r w:rsidR="005265A6">
        <w:rPr>
          <w:rFonts w:ascii="Times New Roman" w:eastAsia="Times New Roman" w:hAnsi="Times New Roman"/>
          <w:color w:val="222222"/>
          <w:sz w:val="28"/>
          <w:szCs w:val="28"/>
          <w:lang w:eastAsia="lv-LV"/>
        </w:rPr>
        <w:t>Izteikt 22. punktu šādā redakcijā:</w:t>
      </w:r>
    </w:p>
    <w:p w14:paraId="3F8262C6" w14:textId="68FC738A" w:rsidR="005265A6" w:rsidRPr="007D3400" w:rsidRDefault="005265A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7D3400">
        <w:rPr>
          <w:rFonts w:ascii="Times New Roman" w:eastAsia="Times New Roman" w:hAnsi="Times New Roman"/>
          <w:color w:val="222222"/>
          <w:sz w:val="28"/>
          <w:szCs w:val="28"/>
          <w:lang w:eastAsia="lv-LV"/>
        </w:rPr>
        <w:t>"</w:t>
      </w:r>
      <w:r w:rsidR="0012434B">
        <w:rPr>
          <w:rFonts w:ascii="Times New Roman" w:eastAsia="Times New Roman" w:hAnsi="Times New Roman"/>
          <w:color w:val="222222"/>
          <w:sz w:val="28"/>
          <w:szCs w:val="28"/>
          <w:lang w:eastAsia="lv-LV"/>
        </w:rPr>
        <w:t>22. </w:t>
      </w:r>
      <w:r w:rsidR="0012434B" w:rsidRPr="00DF275B">
        <w:rPr>
          <w:rFonts w:ascii="Times New Roman" w:eastAsia="Times New Roman" w:hAnsi="Times New Roman"/>
          <w:color w:val="222222"/>
          <w:sz w:val="28"/>
          <w:szCs w:val="28"/>
          <w:u w:val="single"/>
          <w:lang w:eastAsia="lv-LV"/>
        </w:rPr>
        <w:t xml:space="preserve">Dokumenti, kas satur informāciju ar lietojuma ierobežojumu "IEROBEŽOTA PIEEJAMĪBA", sistēmā e-portfelis ir pieejami tikai attiecīgās sanāksmes vai sēdes dalībniekiem, kā arī citām amatpersonām saskaņā ar Valsts </w:t>
      </w:r>
      <w:r w:rsidR="0012434B" w:rsidRPr="00DF275B">
        <w:rPr>
          <w:rFonts w:ascii="Times New Roman" w:eastAsia="Times New Roman" w:hAnsi="Times New Roman"/>
          <w:color w:val="222222"/>
          <w:sz w:val="28"/>
          <w:szCs w:val="28"/>
          <w:u w:val="single"/>
          <w:lang w:eastAsia="lv-LV"/>
        </w:rPr>
        <w:lastRenderedPageBreak/>
        <w:t xml:space="preserve">kancelejas direktora apstiprinātu sarakstu. </w:t>
      </w:r>
      <w:r w:rsidR="0012434B" w:rsidRPr="00DF275B">
        <w:rPr>
          <w:rFonts w:ascii="Times New Roman" w:hAnsi="Times New Roman"/>
          <w:sz w:val="28"/>
          <w:szCs w:val="28"/>
          <w:u w:val="single"/>
        </w:rPr>
        <w:t xml:space="preserve">Dokumenti, kas satur informāciju ar lietojuma ierobežojumu "DIENESTA VAJADZĪBĀM", attiecīgās sanāksmes vai sēdes dalībniekiem </w:t>
      </w:r>
      <w:r w:rsidR="0012434B" w:rsidRPr="00062560">
        <w:rPr>
          <w:rFonts w:ascii="Times New Roman" w:hAnsi="Times New Roman"/>
          <w:sz w:val="28"/>
          <w:szCs w:val="28"/>
          <w:u w:val="single"/>
        </w:rPr>
        <w:t>ne vēlāk kā vienu darbdienu</w:t>
      </w:r>
      <w:r w:rsidR="0012434B" w:rsidRPr="00DF275B">
        <w:rPr>
          <w:rFonts w:ascii="Times New Roman" w:hAnsi="Times New Roman"/>
          <w:sz w:val="28"/>
          <w:szCs w:val="28"/>
          <w:u w:val="single"/>
        </w:rPr>
        <w:t xml:space="preserve"> pirms sanāksmes (sēdes) tiek nosūtīti publiskajā elektronisko sakaru tīklā, izmantojot </w:t>
      </w:r>
      <w:r w:rsidR="0012434B" w:rsidRPr="00062560">
        <w:rPr>
          <w:rFonts w:ascii="Times New Roman" w:hAnsi="Times New Roman"/>
          <w:sz w:val="28"/>
          <w:szCs w:val="28"/>
          <w:u w:val="single"/>
        </w:rPr>
        <w:t>normatīvajos aktos, kas regulē informācijas dienesta vajadzībām aizsardzību,</w:t>
      </w:r>
      <w:r w:rsidR="0012434B" w:rsidRPr="00DF275B">
        <w:rPr>
          <w:rFonts w:ascii="Times New Roman" w:hAnsi="Times New Roman"/>
          <w:sz w:val="28"/>
          <w:szCs w:val="28"/>
          <w:u w:val="single"/>
        </w:rPr>
        <w:t xml:space="preserve"> noteiktu šifrēšanas metodi. </w:t>
      </w:r>
      <w:r w:rsidR="0012434B" w:rsidRPr="00062560">
        <w:rPr>
          <w:rFonts w:ascii="Times New Roman" w:hAnsi="Times New Roman"/>
          <w:sz w:val="28"/>
          <w:szCs w:val="28"/>
          <w:u w:val="single"/>
        </w:rPr>
        <w:t>Ja dokumentus nav bijis iespējams nosūtīt vismaz vienu darbdienu pirms sanāksmes (sēdes)</w:t>
      </w:r>
      <w:r w:rsidR="0012434B" w:rsidRPr="00DF275B">
        <w:rPr>
          <w:rFonts w:ascii="Times New Roman" w:hAnsi="Times New Roman"/>
          <w:sz w:val="28"/>
          <w:szCs w:val="28"/>
          <w:u w:val="single"/>
        </w:rPr>
        <w:t>, attiecīgās sanāksmes vai sēdes dalībnieki tiek nodrošināti ar dokumentu kopijām papīra formā</w:t>
      </w:r>
      <w:r w:rsidR="009A6A2B">
        <w:rPr>
          <w:rFonts w:ascii="Times New Roman" w:hAnsi="Times New Roman"/>
          <w:sz w:val="28"/>
          <w:szCs w:val="28"/>
          <w:u w:val="single"/>
        </w:rPr>
        <w:t>tā</w:t>
      </w:r>
      <w:r w:rsidR="0012434B" w:rsidRPr="00DF275B">
        <w:rPr>
          <w:rFonts w:ascii="Times New Roman" w:hAnsi="Times New Roman"/>
          <w:sz w:val="28"/>
          <w:szCs w:val="28"/>
          <w:u w:val="single"/>
        </w:rPr>
        <w:t xml:space="preserve"> sanāksmes (sēdes) laikā</w:t>
      </w:r>
      <w:r w:rsidR="0012434B" w:rsidRPr="0012434B">
        <w:rPr>
          <w:rFonts w:ascii="Times New Roman" w:hAnsi="Times New Roman"/>
          <w:sz w:val="28"/>
          <w:szCs w:val="28"/>
        </w:rPr>
        <w:t>.</w:t>
      </w:r>
      <w:r w:rsidRPr="007D3400">
        <w:rPr>
          <w:rFonts w:ascii="Times New Roman" w:hAnsi="Times New Roman"/>
          <w:sz w:val="28"/>
          <w:szCs w:val="28"/>
        </w:rPr>
        <w:t>"</w:t>
      </w:r>
    </w:p>
    <w:p w14:paraId="304CB402" w14:textId="77777777" w:rsidR="00AA4EE4" w:rsidRDefault="00AA4EE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5DF3EDE5" w14:textId="2C250383" w:rsidR="0045771B" w:rsidRPr="002B0C50" w:rsidRDefault="001B143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5</w:t>
      </w:r>
      <w:r w:rsidR="0045771B" w:rsidRPr="002B0C50">
        <w:rPr>
          <w:rFonts w:ascii="Times New Roman" w:eastAsia="Times New Roman" w:hAnsi="Times New Roman"/>
          <w:color w:val="222222"/>
          <w:sz w:val="28"/>
          <w:szCs w:val="28"/>
          <w:lang w:eastAsia="lv-LV"/>
        </w:rPr>
        <w:t>. </w:t>
      </w:r>
      <w:r w:rsidR="00DF5B30" w:rsidRPr="002B0C50">
        <w:rPr>
          <w:rFonts w:ascii="Times New Roman" w:eastAsia="Times New Roman" w:hAnsi="Times New Roman"/>
          <w:color w:val="222222"/>
          <w:sz w:val="28"/>
          <w:szCs w:val="28"/>
          <w:lang w:eastAsia="lv-LV"/>
        </w:rPr>
        <w:t>Izteikt</w:t>
      </w:r>
      <w:r w:rsidR="0045771B" w:rsidRPr="002B0C50">
        <w:rPr>
          <w:rFonts w:ascii="Times New Roman" w:eastAsia="Times New Roman" w:hAnsi="Times New Roman"/>
          <w:color w:val="222222"/>
          <w:sz w:val="28"/>
          <w:szCs w:val="28"/>
          <w:lang w:eastAsia="lv-LV"/>
        </w:rPr>
        <w:t xml:space="preserve"> 25. punkt</w:t>
      </w:r>
      <w:r w:rsidR="00DF5B30" w:rsidRPr="002B0C50">
        <w:rPr>
          <w:rFonts w:ascii="Times New Roman" w:eastAsia="Times New Roman" w:hAnsi="Times New Roman"/>
          <w:color w:val="222222"/>
          <w:sz w:val="28"/>
          <w:szCs w:val="28"/>
          <w:lang w:eastAsia="lv-LV"/>
        </w:rPr>
        <w:t>u šādā redakcijā:</w:t>
      </w:r>
    </w:p>
    <w:p w14:paraId="31FDE5B0" w14:textId="1FCCF058" w:rsidR="000F681F" w:rsidRDefault="00DF5B3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2B0C50">
        <w:rPr>
          <w:rFonts w:ascii="Times New Roman" w:eastAsia="Times New Roman" w:hAnsi="Times New Roman"/>
          <w:color w:val="222222"/>
          <w:sz w:val="28"/>
          <w:szCs w:val="28"/>
          <w:lang w:eastAsia="lv-LV"/>
        </w:rPr>
        <w:t>"</w:t>
      </w:r>
      <w:r w:rsidR="000F681F" w:rsidRPr="002B0C50">
        <w:rPr>
          <w:rFonts w:ascii="Times New Roman" w:eastAsia="Times New Roman" w:hAnsi="Times New Roman"/>
          <w:color w:val="222222"/>
          <w:sz w:val="28"/>
          <w:szCs w:val="28"/>
          <w:lang w:eastAsia="lv-LV"/>
        </w:rPr>
        <w:t>25.</w:t>
      </w:r>
      <w:r w:rsidRPr="002B0C50">
        <w:rPr>
          <w:rFonts w:ascii="Times New Roman" w:eastAsia="Times New Roman" w:hAnsi="Times New Roman"/>
          <w:color w:val="222222"/>
          <w:sz w:val="28"/>
          <w:szCs w:val="28"/>
          <w:lang w:eastAsia="lv-LV"/>
        </w:rPr>
        <w:t> </w:t>
      </w:r>
      <w:r w:rsidR="000F681F" w:rsidRPr="002B0C50">
        <w:rPr>
          <w:rFonts w:ascii="Times New Roman" w:eastAsia="Times New Roman" w:hAnsi="Times New Roman"/>
          <w:color w:val="222222"/>
          <w:sz w:val="28"/>
          <w:szCs w:val="28"/>
          <w:lang w:eastAsia="lv-LV"/>
        </w:rPr>
        <w:t xml:space="preserve">Ja Valsts kancelejas atbildīgā amatpersona saņemtajā dokumentā konstatē, ka nav ievērotas dokumentu </w:t>
      </w:r>
      <w:r w:rsidR="004F5131" w:rsidRPr="002B0C50">
        <w:rPr>
          <w:rFonts w:ascii="Times New Roman" w:eastAsia="Times New Roman" w:hAnsi="Times New Roman"/>
          <w:color w:val="222222"/>
          <w:sz w:val="28"/>
          <w:szCs w:val="28"/>
          <w:lang w:eastAsia="lv-LV"/>
        </w:rPr>
        <w:t>tehniskās sagatavošanas</w:t>
      </w:r>
      <w:r w:rsidR="000F681F" w:rsidRPr="002B0C50">
        <w:rPr>
          <w:rFonts w:ascii="Times New Roman" w:eastAsia="Times New Roman" w:hAnsi="Times New Roman"/>
          <w:color w:val="222222"/>
          <w:sz w:val="28"/>
          <w:szCs w:val="28"/>
          <w:lang w:eastAsia="lv-LV"/>
        </w:rPr>
        <w:t xml:space="preserve"> prasības</w:t>
      </w:r>
      <w:r w:rsidRPr="002B0C50">
        <w:rPr>
          <w:rFonts w:ascii="Times New Roman" w:eastAsia="Times New Roman" w:hAnsi="Times New Roman"/>
          <w:color w:val="222222"/>
          <w:sz w:val="28"/>
          <w:szCs w:val="28"/>
          <w:lang w:eastAsia="lv-LV"/>
        </w:rPr>
        <w:t xml:space="preserve"> vai iesniegtā dokumenta saturs neatbilst dokumenta veidam</w:t>
      </w:r>
      <w:r w:rsidR="00D20F61" w:rsidRPr="002B0C50">
        <w:rPr>
          <w:rFonts w:ascii="Times New Roman" w:eastAsia="Times New Roman" w:hAnsi="Times New Roman"/>
          <w:color w:val="222222"/>
          <w:sz w:val="28"/>
          <w:szCs w:val="28"/>
          <w:lang w:eastAsia="lv-LV"/>
        </w:rPr>
        <w:t>,</w:t>
      </w:r>
      <w:r w:rsidRPr="002B0C50">
        <w:rPr>
          <w:rFonts w:ascii="Times New Roman" w:eastAsia="Times New Roman" w:hAnsi="Times New Roman"/>
          <w:color w:val="222222"/>
          <w:sz w:val="28"/>
          <w:szCs w:val="28"/>
          <w:lang w:eastAsia="lv-LV"/>
        </w:rPr>
        <w:t xml:space="preserve"> </w:t>
      </w:r>
      <w:r w:rsidR="00D20F61" w:rsidRPr="002B0C50">
        <w:rPr>
          <w:rFonts w:ascii="Times New Roman" w:eastAsia="Times New Roman" w:hAnsi="Times New Roman"/>
          <w:color w:val="222222"/>
          <w:sz w:val="28"/>
          <w:szCs w:val="28"/>
          <w:lang w:eastAsia="lv-LV"/>
        </w:rPr>
        <w:t>vai</w:t>
      </w:r>
      <w:r w:rsidR="000F681F" w:rsidRPr="002B0C50">
        <w:rPr>
          <w:rFonts w:ascii="Times New Roman" w:eastAsia="Times New Roman" w:hAnsi="Times New Roman"/>
          <w:color w:val="222222"/>
          <w:sz w:val="28"/>
          <w:szCs w:val="28"/>
          <w:lang w:eastAsia="lv-LV"/>
        </w:rPr>
        <w:t xml:space="preserve"> </w:t>
      </w:r>
      <w:r w:rsidR="00D20F61" w:rsidRPr="002B0C50">
        <w:rPr>
          <w:rFonts w:ascii="Times New Roman" w:eastAsia="Times New Roman" w:hAnsi="Times New Roman"/>
          <w:color w:val="222222"/>
          <w:sz w:val="28"/>
          <w:szCs w:val="28"/>
          <w:lang w:eastAsia="lv-LV"/>
        </w:rPr>
        <w:t xml:space="preserve">nav ievērota </w:t>
      </w:r>
      <w:r w:rsidR="000F681F" w:rsidRPr="002B0C50">
        <w:rPr>
          <w:rFonts w:ascii="Times New Roman" w:eastAsia="Times New Roman" w:hAnsi="Times New Roman"/>
          <w:color w:val="222222"/>
          <w:sz w:val="28"/>
          <w:szCs w:val="28"/>
          <w:lang w:eastAsia="lv-LV"/>
        </w:rPr>
        <w:t xml:space="preserve">šajos noteikumos noteiktā iesniegšanas kārtība, </w:t>
      </w:r>
      <w:r w:rsidR="00D20F61" w:rsidRPr="002B0C50">
        <w:rPr>
          <w:rFonts w:ascii="Times New Roman" w:eastAsia="Times New Roman" w:hAnsi="Times New Roman"/>
          <w:color w:val="222222"/>
          <w:sz w:val="28"/>
          <w:szCs w:val="28"/>
          <w:lang w:eastAsia="lv-LV"/>
        </w:rPr>
        <w:t>dokumentu</w:t>
      </w:r>
      <w:r w:rsidR="000F681F" w:rsidRPr="002B0C50">
        <w:rPr>
          <w:rFonts w:ascii="Times New Roman" w:eastAsia="Times New Roman" w:hAnsi="Times New Roman"/>
          <w:color w:val="222222"/>
          <w:sz w:val="28"/>
          <w:szCs w:val="28"/>
          <w:lang w:eastAsia="lv-LV"/>
        </w:rPr>
        <w:t xml:space="preserve"> nereģistrē līdz nepilnību novēršanai</w:t>
      </w:r>
      <w:r w:rsidR="00DC1FE6">
        <w:rPr>
          <w:rFonts w:ascii="Times New Roman" w:eastAsia="Times New Roman" w:hAnsi="Times New Roman"/>
          <w:color w:val="222222"/>
          <w:sz w:val="28"/>
          <w:szCs w:val="28"/>
          <w:lang w:eastAsia="lv-LV"/>
        </w:rPr>
        <w:t xml:space="preserve">, </w:t>
      </w:r>
      <w:r w:rsidR="00DC1FE6" w:rsidRPr="00121222">
        <w:rPr>
          <w:rFonts w:ascii="Times New Roman" w:eastAsia="Times New Roman" w:hAnsi="Times New Roman"/>
          <w:color w:val="222222"/>
          <w:sz w:val="28"/>
          <w:szCs w:val="28"/>
          <w:lang w:eastAsia="lv-LV"/>
        </w:rPr>
        <w:t xml:space="preserve">informējot </w:t>
      </w:r>
      <w:r w:rsidR="000F681F" w:rsidRPr="00121222">
        <w:rPr>
          <w:rFonts w:ascii="Times New Roman" w:eastAsia="Times New Roman" w:hAnsi="Times New Roman"/>
          <w:color w:val="222222"/>
          <w:sz w:val="28"/>
          <w:szCs w:val="28"/>
          <w:lang w:eastAsia="lv-LV"/>
        </w:rPr>
        <w:t>iesniedzējas institūcijas atbildīgo amatpersonu</w:t>
      </w:r>
      <w:r w:rsidR="00121222" w:rsidRPr="00121222">
        <w:rPr>
          <w:rFonts w:ascii="Times New Roman" w:eastAsia="Times New Roman" w:hAnsi="Times New Roman"/>
          <w:color w:val="222222"/>
          <w:sz w:val="28"/>
          <w:szCs w:val="28"/>
          <w:lang w:eastAsia="lv-LV"/>
        </w:rPr>
        <w:t xml:space="preserve"> </w:t>
      </w:r>
      <w:r w:rsidR="00121222" w:rsidRPr="00DF275B">
        <w:rPr>
          <w:rFonts w:ascii="Times New Roman" w:eastAsia="Times New Roman" w:hAnsi="Times New Roman"/>
          <w:color w:val="222222"/>
          <w:sz w:val="28"/>
          <w:szCs w:val="28"/>
          <w:u w:val="single"/>
          <w:lang w:eastAsia="lv-LV"/>
        </w:rPr>
        <w:t>par konstatētajām nepilnībām un to ka dokuments nav reģistrēts</w:t>
      </w:r>
      <w:r w:rsidR="000F681F" w:rsidRPr="00121222">
        <w:rPr>
          <w:rFonts w:ascii="Times New Roman" w:eastAsia="Times New Roman" w:hAnsi="Times New Roman"/>
          <w:color w:val="222222"/>
          <w:sz w:val="28"/>
          <w:szCs w:val="28"/>
          <w:lang w:eastAsia="lv-LV"/>
        </w:rPr>
        <w:t>.</w:t>
      </w:r>
      <w:r w:rsidR="002B0C50" w:rsidRPr="00121222">
        <w:rPr>
          <w:rFonts w:ascii="Times New Roman" w:eastAsia="Times New Roman" w:hAnsi="Times New Roman"/>
          <w:color w:val="222222"/>
          <w:sz w:val="28"/>
          <w:szCs w:val="28"/>
          <w:lang w:eastAsia="lv-LV"/>
        </w:rPr>
        <w:t xml:space="preserve"> J</w:t>
      </w:r>
      <w:r w:rsidR="000F681F" w:rsidRPr="00121222">
        <w:rPr>
          <w:rFonts w:ascii="Times New Roman" w:eastAsia="Times New Roman" w:hAnsi="Times New Roman"/>
          <w:color w:val="222222"/>
          <w:sz w:val="28"/>
          <w:szCs w:val="28"/>
          <w:lang w:eastAsia="lv-LV"/>
        </w:rPr>
        <w:t>a triju</w:t>
      </w:r>
      <w:r w:rsidR="000F681F" w:rsidRPr="002B0C50">
        <w:rPr>
          <w:rFonts w:ascii="Times New Roman" w:eastAsia="Times New Roman" w:hAnsi="Times New Roman"/>
          <w:color w:val="222222"/>
          <w:sz w:val="28"/>
          <w:szCs w:val="28"/>
          <w:lang w:eastAsia="lv-LV"/>
        </w:rPr>
        <w:t xml:space="preserve"> darbdienu laikā nepieciešamie precizējumi nav veikti, Valsts kanceleja dokumentu noraida, sistēmā DAUKS veicot ierakstu </w:t>
      </w:r>
      <w:r w:rsidR="002B0C50" w:rsidRPr="002B0C50">
        <w:rPr>
          <w:rFonts w:ascii="Times New Roman" w:eastAsia="Times New Roman" w:hAnsi="Times New Roman"/>
          <w:color w:val="222222"/>
          <w:sz w:val="28"/>
          <w:szCs w:val="28"/>
          <w:lang w:eastAsia="lv-LV"/>
        </w:rPr>
        <w:t>p</w:t>
      </w:r>
      <w:r w:rsidR="000F681F" w:rsidRPr="002B0C50">
        <w:rPr>
          <w:rFonts w:ascii="Times New Roman" w:eastAsia="Times New Roman" w:hAnsi="Times New Roman"/>
          <w:color w:val="222222"/>
          <w:sz w:val="28"/>
          <w:szCs w:val="28"/>
          <w:lang w:eastAsia="lv-LV"/>
        </w:rPr>
        <w:t>ar noraidīšanas pamatojumu vai nosūtot atpakaļ papīra formātā saņemto dokumentu un tam pievienoto datu nesēju.</w:t>
      </w:r>
      <w:r w:rsidR="002B0C50" w:rsidRPr="002B0C50">
        <w:rPr>
          <w:rFonts w:ascii="Times New Roman" w:eastAsia="Times New Roman" w:hAnsi="Times New Roman"/>
          <w:color w:val="222222"/>
          <w:sz w:val="28"/>
          <w:szCs w:val="28"/>
          <w:lang w:eastAsia="lv-LV"/>
        </w:rPr>
        <w:t>"</w:t>
      </w:r>
    </w:p>
    <w:p w14:paraId="3122A28E" w14:textId="77777777" w:rsidR="000F681F" w:rsidRDefault="000F681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DC6C1F4" w14:textId="0086A23E" w:rsidR="001A65F5" w:rsidRDefault="001B143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6</w:t>
      </w:r>
      <w:r w:rsidR="00FE5078" w:rsidRPr="00DE0E95">
        <w:rPr>
          <w:rFonts w:ascii="Times New Roman" w:eastAsia="Times New Roman" w:hAnsi="Times New Roman"/>
          <w:color w:val="222222"/>
          <w:sz w:val="28"/>
          <w:szCs w:val="28"/>
          <w:lang w:eastAsia="lv-LV"/>
        </w:rPr>
        <w:t>. P</w:t>
      </w:r>
      <w:r w:rsidR="001A65F5" w:rsidRPr="00DE0E95">
        <w:rPr>
          <w:rFonts w:ascii="Times New Roman" w:eastAsia="Times New Roman" w:hAnsi="Times New Roman"/>
          <w:color w:val="222222"/>
          <w:sz w:val="28"/>
          <w:szCs w:val="28"/>
          <w:lang w:eastAsia="lv-LV"/>
        </w:rPr>
        <w:t xml:space="preserve">apildināt </w:t>
      </w:r>
      <w:r w:rsidR="0069260F" w:rsidRPr="00DE0E95">
        <w:rPr>
          <w:rFonts w:ascii="Times New Roman" w:eastAsia="Times New Roman" w:hAnsi="Times New Roman"/>
          <w:color w:val="222222"/>
          <w:sz w:val="28"/>
          <w:szCs w:val="28"/>
          <w:lang w:eastAsia="lv-LV"/>
        </w:rPr>
        <w:t>26.</w:t>
      </w:r>
      <w:r w:rsidR="00CA67AF">
        <w:rPr>
          <w:rFonts w:ascii="Times New Roman" w:eastAsia="Times New Roman" w:hAnsi="Times New Roman"/>
          <w:color w:val="222222"/>
          <w:sz w:val="28"/>
          <w:szCs w:val="28"/>
          <w:lang w:eastAsia="lv-LV"/>
        </w:rPr>
        <w:t> </w:t>
      </w:r>
      <w:r w:rsidR="0069260F" w:rsidRPr="00DE0E95">
        <w:rPr>
          <w:rFonts w:ascii="Times New Roman" w:eastAsia="Times New Roman" w:hAnsi="Times New Roman"/>
          <w:color w:val="222222"/>
          <w:sz w:val="28"/>
          <w:szCs w:val="28"/>
          <w:lang w:eastAsia="lv-LV"/>
        </w:rPr>
        <w:t>punktu ar otru teikumu</w:t>
      </w:r>
      <w:r w:rsidR="00041C06" w:rsidRPr="00DE0E95">
        <w:rPr>
          <w:rFonts w:ascii="Times New Roman" w:eastAsia="Times New Roman" w:hAnsi="Times New Roman"/>
          <w:color w:val="222222"/>
          <w:sz w:val="28"/>
          <w:szCs w:val="28"/>
          <w:lang w:eastAsia="lv-LV"/>
        </w:rPr>
        <w:t xml:space="preserve"> šādā redakcijā</w:t>
      </w:r>
      <w:r w:rsidR="001A65F5">
        <w:rPr>
          <w:rFonts w:ascii="Times New Roman" w:eastAsia="Times New Roman" w:hAnsi="Times New Roman"/>
          <w:color w:val="222222"/>
          <w:sz w:val="28"/>
          <w:szCs w:val="28"/>
          <w:lang w:eastAsia="lv-LV"/>
        </w:rPr>
        <w:t>:</w:t>
      </w:r>
    </w:p>
    <w:p w14:paraId="5448C5AB" w14:textId="1B7679D6" w:rsidR="00FE5078" w:rsidRDefault="00204F2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w:t>
      </w:r>
      <w:r w:rsidR="00FE5078">
        <w:rPr>
          <w:rFonts w:ascii="Times New Roman" w:eastAsia="Times New Roman" w:hAnsi="Times New Roman"/>
          <w:color w:val="222222"/>
          <w:sz w:val="28"/>
          <w:szCs w:val="28"/>
          <w:lang w:eastAsia="lv-LV"/>
        </w:rPr>
        <w:t xml:space="preserve">Iesniedzot </w:t>
      </w:r>
      <w:r w:rsidR="00041C06">
        <w:rPr>
          <w:rFonts w:ascii="Times New Roman" w:eastAsia="Times New Roman" w:hAnsi="Times New Roman"/>
          <w:color w:val="222222"/>
          <w:sz w:val="28"/>
          <w:szCs w:val="28"/>
          <w:lang w:eastAsia="lv-LV"/>
        </w:rPr>
        <w:t xml:space="preserve">šādus </w:t>
      </w:r>
      <w:r w:rsidR="00FE5078">
        <w:rPr>
          <w:rFonts w:ascii="Times New Roman" w:eastAsia="Times New Roman" w:hAnsi="Times New Roman"/>
          <w:color w:val="222222"/>
          <w:sz w:val="28"/>
          <w:szCs w:val="28"/>
          <w:lang w:eastAsia="lv-LV"/>
        </w:rPr>
        <w:t>saistītos</w:t>
      </w:r>
      <w:r w:rsidR="001A65F5">
        <w:rPr>
          <w:rFonts w:ascii="Times New Roman" w:eastAsia="Times New Roman" w:hAnsi="Times New Roman"/>
          <w:color w:val="222222"/>
          <w:sz w:val="28"/>
          <w:szCs w:val="28"/>
          <w:lang w:eastAsia="lv-LV"/>
        </w:rPr>
        <w:t xml:space="preserve"> </w:t>
      </w:r>
      <w:r w:rsidR="00811509">
        <w:rPr>
          <w:rFonts w:ascii="Times New Roman" w:eastAsia="Times New Roman" w:hAnsi="Times New Roman"/>
          <w:color w:val="222222"/>
          <w:sz w:val="28"/>
          <w:szCs w:val="28"/>
          <w:lang w:eastAsia="lv-LV"/>
        </w:rPr>
        <w:t>tie</w:t>
      </w:r>
      <w:r w:rsidR="00FE5078">
        <w:rPr>
          <w:rFonts w:ascii="Times New Roman" w:eastAsia="Times New Roman" w:hAnsi="Times New Roman"/>
          <w:color w:val="222222"/>
          <w:sz w:val="28"/>
          <w:szCs w:val="28"/>
          <w:lang w:eastAsia="lv-LV"/>
        </w:rPr>
        <w:t xml:space="preserve">sību aktu projektus, </w:t>
      </w:r>
      <w:r w:rsidR="00773A96">
        <w:rPr>
          <w:rFonts w:ascii="Times New Roman" w:eastAsia="Times New Roman" w:hAnsi="Times New Roman"/>
          <w:color w:val="222222"/>
          <w:sz w:val="28"/>
          <w:szCs w:val="28"/>
          <w:lang w:eastAsia="lv-LV"/>
        </w:rPr>
        <w:t xml:space="preserve">atbildīgā </w:t>
      </w:r>
      <w:r w:rsidR="00FE5078">
        <w:rPr>
          <w:rFonts w:ascii="Times New Roman" w:eastAsia="Times New Roman" w:hAnsi="Times New Roman"/>
          <w:color w:val="222222"/>
          <w:sz w:val="28"/>
          <w:szCs w:val="28"/>
          <w:lang w:eastAsia="lv-LV"/>
        </w:rPr>
        <w:t>ministrija</w:t>
      </w:r>
      <w:r w:rsidR="00773A96">
        <w:rPr>
          <w:rFonts w:ascii="Times New Roman" w:eastAsia="Times New Roman" w:hAnsi="Times New Roman"/>
          <w:color w:val="222222"/>
          <w:sz w:val="28"/>
          <w:szCs w:val="28"/>
          <w:lang w:eastAsia="lv-LV"/>
        </w:rPr>
        <w:t xml:space="preserve"> </w:t>
      </w:r>
      <w:r w:rsidR="00FE5078">
        <w:rPr>
          <w:rFonts w:ascii="Times New Roman" w:eastAsia="Times New Roman" w:hAnsi="Times New Roman"/>
          <w:color w:val="222222"/>
          <w:sz w:val="28"/>
          <w:szCs w:val="28"/>
          <w:lang w:eastAsia="lv-LV"/>
        </w:rPr>
        <w:t xml:space="preserve">tiem </w:t>
      </w:r>
      <w:r w:rsidR="00811509">
        <w:rPr>
          <w:rFonts w:ascii="Times New Roman" w:eastAsia="Times New Roman" w:hAnsi="Times New Roman"/>
          <w:color w:val="222222"/>
          <w:sz w:val="28"/>
          <w:szCs w:val="28"/>
          <w:lang w:eastAsia="lv-LV"/>
        </w:rPr>
        <w:t xml:space="preserve">var </w:t>
      </w:r>
      <w:r w:rsidR="00FE5078">
        <w:rPr>
          <w:rFonts w:ascii="Times New Roman" w:eastAsia="Times New Roman" w:hAnsi="Times New Roman"/>
          <w:color w:val="222222"/>
          <w:sz w:val="28"/>
          <w:szCs w:val="28"/>
          <w:lang w:eastAsia="lv-LV"/>
        </w:rPr>
        <w:t xml:space="preserve">pievienot </w:t>
      </w:r>
      <w:r w:rsidR="00811509">
        <w:rPr>
          <w:rFonts w:ascii="Times New Roman" w:eastAsia="Times New Roman" w:hAnsi="Times New Roman"/>
          <w:color w:val="222222"/>
          <w:sz w:val="28"/>
          <w:szCs w:val="28"/>
          <w:lang w:eastAsia="lv-LV"/>
        </w:rPr>
        <w:t>vienu apvienoto anotāciju</w:t>
      </w:r>
      <w:r w:rsidR="00FE5078">
        <w:rPr>
          <w:rFonts w:ascii="Times New Roman" w:eastAsia="Times New Roman" w:hAnsi="Times New Roman"/>
          <w:color w:val="222222"/>
          <w:sz w:val="28"/>
          <w:szCs w:val="28"/>
          <w:lang w:eastAsia="lv-LV"/>
        </w:rPr>
        <w:t>, kas sagatavota atbilstoši šo noteikumu 4.</w:t>
      </w:r>
      <w:r w:rsidR="00041C06">
        <w:rPr>
          <w:rFonts w:ascii="Times New Roman" w:eastAsia="Times New Roman" w:hAnsi="Times New Roman"/>
          <w:color w:val="222222"/>
          <w:sz w:val="28"/>
          <w:szCs w:val="28"/>
          <w:lang w:eastAsia="lv-LV"/>
        </w:rPr>
        <w:t> </w:t>
      </w:r>
      <w:r w:rsidR="00FE5078">
        <w:rPr>
          <w:rFonts w:ascii="Times New Roman" w:eastAsia="Times New Roman" w:hAnsi="Times New Roman"/>
          <w:color w:val="222222"/>
          <w:sz w:val="28"/>
          <w:szCs w:val="28"/>
          <w:lang w:eastAsia="lv-LV"/>
        </w:rPr>
        <w:t>punktā minētajai instrukcijai.</w:t>
      </w:r>
      <w:r>
        <w:rPr>
          <w:rFonts w:ascii="Times New Roman" w:eastAsia="Times New Roman" w:hAnsi="Times New Roman"/>
          <w:color w:val="222222"/>
          <w:sz w:val="28"/>
          <w:szCs w:val="28"/>
          <w:lang w:eastAsia="lv-LV"/>
        </w:rPr>
        <w:t>"</w:t>
      </w:r>
    </w:p>
    <w:p w14:paraId="731C4E49" w14:textId="77777777" w:rsidR="00FA5608" w:rsidRDefault="00FA560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1FF44A78" w14:textId="61E2571F" w:rsidR="00FA5608" w:rsidRPr="00C80495" w:rsidRDefault="001B1436"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Pr>
          <w:rFonts w:ascii="Times New Roman" w:eastAsia="Times New Roman" w:hAnsi="Times New Roman"/>
          <w:color w:val="222222"/>
          <w:sz w:val="28"/>
          <w:szCs w:val="28"/>
          <w:u w:val="single"/>
          <w:lang w:eastAsia="lv-LV"/>
        </w:rPr>
        <w:t>7</w:t>
      </w:r>
      <w:r w:rsidR="00FA5608" w:rsidRPr="00C80495">
        <w:rPr>
          <w:rFonts w:ascii="Times New Roman" w:eastAsia="Times New Roman" w:hAnsi="Times New Roman"/>
          <w:color w:val="222222"/>
          <w:sz w:val="28"/>
          <w:szCs w:val="28"/>
          <w:u w:val="single"/>
          <w:lang w:eastAsia="lv-LV"/>
        </w:rPr>
        <w:t>. Papildināt noteikumus ar 59.</w:t>
      </w:r>
      <w:r w:rsidR="00FA5608" w:rsidRPr="00C80495">
        <w:rPr>
          <w:rFonts w:ascii="Times New Roman" w:eastAsia="Times New Roman" w:hAnsi="Times New Roman"/>
          <w:color w:val="222222"/>
          <w:sz w:val="28"/>
          <w:szCs w:val="28"/>
          <w:u w:val="single"/>
          <w:vertAlign w:val="superscript"/>
          <w:lang w:eastAsia="lv-LV"/>
        </w:rPr>
        <w:t>1 </w:t>
      </w:r>
      <w:r w:rsidR="00FA5608" w:rsidRPr="00C80495">
        <w:rPr>
          <w:rFonts w:ascii="Times New Roman" w:eastAsia="Times New Roman" w:hAnsi="Times New Roman"/>
          <w:color w:val="222222"/>
          <w:sz w:val="28"/>
          <w:szCs w:val="28"/>
          <w:u w:val="single"/>
          <w:lang w:eastAsia="lv-LV"/>
        </w:rPr>
        <w:t>6. apakšpunktu šādā redakcijā:</w:t>
      </w:r>
    </w:p>
    <w:p w14:paraId="4CEE19F2" w14:textId="4BAAE2D9" w:rsidR="00FA5608" w:rsidRPr="00FA5608" w:rsidRDefault="00063BF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C80495">
        <w:rPr>
          <w:rFonts w:ascii="Times New Roman" w:hAnsi="Times New Roman"/>
          <w:sz w:val="28"/>
          <w:szCs w:val="28"/>
          <w:u w:val="single"/>
        </w:rPr>
        <w:t>"</w:t>
      </w:r>
      <w:r w:rsidR="00FA5608" w:rsidRPr="00C80495">
        <w:rPr>
          <w:rFonts w:ascii="Times New Roman" w:hAnsi="Times New Roman"/>
          <w:sz w:val="28"/>
          <w:szCs w:val="28"/>
          <w:u w:val="single"/>
        </w:rPr>
        <w:t>59.</w:t>
      </w:r>
      <w:r w:rsidR="00FA5608" w:rsidRPr="00C80495">
        <w:rPr>
          <w:rFonts w:ascii="Times New Roman" w:hAnsi="Times New Roman"/>
          <w:sz w:val="28"/>
          <w:szCs w:val="28"/>
          <w:u w:val="single"/>
          <w:vertAlign w:val="superscript"/>
        </w:rPr>
        <w:t>1 </w:t>
      </w:r>
      <w:r w:rsidR="00FA5608" w:rsidRPr="00C80495">
        <w:rPr>
          <w:rFonts w:ascii="Times New Roman" w:hAnsi="Times New Roman"/>
          <w:sz w:val="28"/>
          <w:szCs w:val="28"/>
          <w:u w:val="single"/>
        </w:rPr>
        <w:t>6. Eiropas Savienības fondu vai citas ārvalstu finanšu palīdzības programmu ieviešanas gaitu.</w:t>
      </w:r>
      <w:r w:rsidRPr="00C80495">
        <w:rPr>
          <w:rFonts w:ascii="Times New Roman" w:hAnsi="Times New Roman"/>
          <w:sz w:val="28"/>
          <w:szCs w:val="28"/>
          <w:u w:val="single"/>
        </w:rPr>
        <w:t>"</w:t>
      </w:r>
    </w:p>
    <w:p w14:paraId="1278713A" w14:textId="77777777" w:rsidR="00FE5078" w:rsidRDefault="00FE507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53C1B133" w14:textId="69DAAAB9" w:rsidR="00093889" w:rsidRPr="00DE0E95" w:rsidRDefault="001B143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8</w:t>
      </w:r>
      <w:r w:rsidR="00093889" w:rsidRPr="00DE0E95">
        <w:rPr>
          <w:rFonts w:ascii="Times New Roman" w:eastAsia="Times New Roman" w:hAnsi="Times New Roman"/>
          <w:color w:val="222222"/>
          <w:sz w:val="28"/>
          <w:szCs w:val="28"/>
          <w:lang w:eastAsia="lv-LV"/>
        </w:rPr>
        <w:t xml:space="preserve">. Papildināt 62. punktu ar </w:t>
      </w:r>
      <w:r w:rsidR="00127974" w:rsidRPr="00DF275B">
        <w:rPr>
          <w:rFonts w:ascii="Times New Roman" w:eastAsia="Times New Roman" w:hAnsi="Times New Roman"/>
          <w:color w:val="222222"/>
          <w:sz w:val="28"/>
          <w:szCs w:val="28"/>
          <w:u w:val="single"/>
          <w:lang w:eastAsia="lv-LV"/>
        </w:rPr>
        <w:t>trešo</w:t>
      </w:r>
      <w:r w:rsidR="00127974" w:rsidRPr="00DE0E95">
        <w:rPr>
          <w:rFonts w:ascii="Times New Roman" w:eastAsia="Times New Roman" w:hAnsi="Times New Roman"/>
          <w:color w:val="222222"/>
          <w:sz w:val="28"/>
          <w:szCs w:val="28"/>
          <w:lang w:eastAsia="lv-LV"/>
        </w:rPr>
        <w:t xml:space="preserve"> </w:t>
      </w:r>
      <w:r w:rsidR="00093889" w:rsidRPr="00DE0E95">
        <w:rPr>
          <w:rFonts w:ascii="Times New Roman" w:eastAsia="Times New Roman" w:hAnsi="Times New Roman"/>
          <w:color w:val="222222"/>
          <w:sz w:val="28"/>
          <w:szCs w:val="28"/>
          <w:lang w:eastAsia="lv-LV"/>
        </w:rPr>
        <w:t>teikumu šādā redakcijā:</w:t>
      </w:r>
    </w:p>
    <w:p w14:paraId="04D44F43" w14:textId="142D3132" w:rsidR="000F681F" w:rsidRPr="00DE0E95" w:rsidRDefault="00093889"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DE0E95">
        <w:rPr>
          <w:rFonts w:ascii="Times New Roman" w:eastAsia="Times New Roman" w:hAnsi="Times New Roman"/>
          <w:color w:val="222222"/>
          <w:sz w:val="28"/>
          <w:szCs w:val="28"/>
          <w:lang w:eastAsia="lv-LV"/>
        </w:rPr>
        <w:t>"</w:t>
      </w:r>
      <w:r w:rsidR="000F681F" w:rsidRPr="00E30ECB">
        <w:rPr>
          <w:rFonts w:ascii="Times New Roman" w:eastAsia="Times New Roman" w:hAnsi="Times New Roman"/>
          <w:color w:val="222222"/>
          <w:sz w:val="28"/>
          <w:szCs w:val="28"/>
          <w:lang w:eastAsia="lv-LV"/>
        </w:rPr>
        <w:t xml:space="preserve">Ja darba kārtībā ir </w:t>
      </w:r>
      <w:r w:rsidR="00E30ECB" w:rsidRPr="00E30ECB">
        <w:rPr>
          <w:rFonts w:ascii="Times New Roman" w:eastAsia="Times New Roman" w:hAnsi="Times New Roman"/>
          <w:color w:val="222222"/>
          <w:sz w:val="28"/>
          <w:szCs w:val="28"/>
          <w:lang w:eastAsia="lv-LV"/>
        </w:rPr>
        <w:t xml:space="preserve">iekļauti </w:t>
      </w:r>
      <w:r w:rsidR="000F681F" w:rsidRPr="00E30ECB">
        <w:rPr>
          <w:rFonts w:ascii="Times New Roman" w:eastAsia="Times New Roman" w:hAnsi="Times New Roman"/>
          <w:color w:val="222222"/>
          <w:sz w:val="28"/>
          <w:szCs w:val="28"/>
          <w:lang w:eastAsia="lv-LV"/>
        </w:rPr>
        <w:t>tikai pieteiktie projekti</w:t>
      </w:r>
      <w:r w:rsidR="00D7433D">
        <w:rPr>
          <w:rFonts w:ascii="Times New Roman" w:eastAsia="Times New Roman" w:hAnsi="Times New Roman"/>
          <w:color w:val="222222"/>
          <w:sz w:val="28"/>
          <w:szCs w:val="28"/>
          <w:lang w:eastAsia="lv-LV"/>
        </w:rPr>
        <w:t xml:space="preserve"> un atsaucamie projekti</w:t>
      </w:r>
      <w:r w:rsidR="000F681F" w:rsidRPr="00E30ECB">
        <w:rPr>
          <w:rFonts w:ascii="Times New Roman" w:eastAsia="Times New Roman" w:hAnsi="Times New Roman"/>
          <w:color w:val="222222"/>
          <w:sz w:val="28"/>
          <w:szCs w:val="28"/>
          <w:lang w:eastAsia="lv-LV"/>
        </w:rPr>
        <w:t xml:space="preserve">, sanāksmes vadītājs var pieņemt </w:t>
      </w:r>
      <w:r w:rsidR="000F681F" w:rsidRPr="00037F9B">
        <w:rPr>
          <w:rFonts w:ascii="Times New Roman" w:eastAsia="Times New Roman" w:hAnsi="Times New Roman"/>
          <w:color w:val="222222"/>
          <w:sz w:val="28"/>
          <w:szCs w:val="28"/>
          <w:lang w:eastAsia="lv-LV"/>
        </w:rPr>
        <w:t>lēmumu Valsts sekretāru sanāksmi nesasaukt</w:t>
      </w:r>
      <w:r w:rsidR="00A239AE" w:rsidRPr="00037F9B">
        <w:rPr>
          <w:rFonts w:ascii="Times New Roman" w:eastAsia="Times New Roman" w:hAnsi="Times New Roman"/>
          <w:color w:val="222222"/>
          <w:sz w:val="28"/>
          <w:szCs w:val="28"/>
          <w:lang w:eastAsia="lv-LV"/>
        </w:rPr>
        <w:t xml:space="preserve"> klātienē</w:t>
      </w:r>
      <w:r w:rsidR="000F681F" w:rsidRPr="00E30ECB">
        <w:rPr>
          <w:rFonts w:ascii="Times New Roman" w:eastAsia="Times New Roman" w:hAnsi="Times New Roman"/>
          <w:color w:val="222222"/>
          <w:sz w:val="28"/>
          <w:szCs w:val="28"/>
          <w:lang w:eastAsia="lv-LV"/>
        </w:rPr>
        <w:t>.</w:t>
      </w:r>
      <w:r w:rsidR="00E30ECB" w:rsidRPr="00E30ECB">
        <w:rPr>
          <w:rFonts w:ascii="Times New Roman" w:eastAsia="Times New Roman" w:hAnsi="Times New Roman"/>
          <w:color w:val="222222"/>
          <w:sz w:val="28"/>
          <w:szCs w:val="28"/>
          <w:lang w:eastAsia="lv-LV"/>
        </w:rPr>
        <w:t>"</w:t>
      </w:r>
    </w:p>
    <w:p w14:paraId="48B7E0F2" w14:textId="77777777" w:rsidR="00093889" w:rsidRDefault="00093889"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07D158A" w14:textId="6516ADC2" w:rsidR="00E52B79" w:rsidRDefault="001B143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9</w:t>
      </w:r>
      <w:r w:rsidR="00FB718C">
        <w:rPr>
          <w:rFonts w:ascii="Times New Roman" w:eastAsia="Times New Roman" w:hAnsi="Times New Roman"/>
          <w:color w:val="222222"/>
          <w:sz w:val="28"/>
          <w:szCs w:val="28"/>
          <w:lang w:eastAsia="lv-LV"/>
        </w:rPr>
        <w:t>. </w:t>
      </w:r>
      <w:r w:rsidR="00E52B79">
        <w:rPr>
          <w:rFonts w:ascii="Times New Roman" w:eastAsia="Times New Roman" w:hAnsi="Times New Roman"/>
          <w:color w:val="222222"/>
          <w:sz w:val="28"/>
          <w:szCs w:val="28"/>
          <w:lang w:eastAsia="lv-LV"/>
        </w:rPr>
        <w:t xml:space="preserve">Papildināt noteikumus ar </w:t>
      </w:r>
      <w:r w:rsidR="00627E65" w:rsidRPr="00E52B79">
        <w:rPr>
          <w:rFonts w:ascii="Times New Roman" w:eastAsia="Times New Roman" w:hAnsi="Times New Roman"/>
          <w:color w:val="222222"/>
          <w:sz w:val="28"/>
          <w:szCs w:val="28"/>
          <w:lang w:eastAsia="lv-LV"/>
        </w:rPr>
        <w:t>64.</w:t>
      </w:r>
      <w:r w:rsidR="00747009" w:rsidRPr="00747009">
        <w:rPr>
          <w:rFonts w:ascii="Times New Roman" w:eastAsia="Times New Roman" w:hAnsi="Times New Roman"/>
          <w:color w:val="222222"/>
          <w:sz w:val="28"/>
          <w:szCs w:val="28"/>
          <w:vertAlign w:val="superscript"/>
          <w:lang w:eastAsia="lv-LV"/>
        </w:rPr>
        <w:t> </w:t>
      </w:r>
      <w:r w:rsidR="00627E65" w:rsidRPr="00E52B79">
        <w:rPr>
          <w:rFonts w:ascii="Times New Roman" w:eastAsia="Times New Roman" w:hAnsi="Times New Roman"/>
          <w:color w:val="222222"/>
          <w:sz w:val="28"/>
          <w:szCs w:val="28"/>
          <w:vertAlign w:val="superscript"/>
          <w:lang w:eastAsia="lv-LV"/>
        </w:rPr>
        <w:t>1</w:t>
      </w:r>
      <w:r w:rsidR="00627E65" w:rsidRPr="00E52B79">
        <w:rPr>
          <w:rFonts w:ascii="Times New Roman" w:eastAsia="Times New Roman" w:hAnsi="Times New Roman"/>
          <w:color w:val="222222"/>
          <w:sz w:val="28"/>
          <w:szCs w:val="28"/>
          <w:lang w:eastAsia="lv-LV"/>
        </w:rPr>
        <w:t> </w:t>
      </w:r>
      <w:r w:rsidR="006C548F">
        <w:rPr>
          <w:rFonts w:ascii="Times New Roman" w:eastAsia="Times New Roman" w:hAnsi="Times New Roman"/>
          <w:color w:val="222222"/>
          <w:sz w:val="28"/>
          <w:szCs w:val="28"/>
          <w:lang w:eastAsia="lv-LV"/>
        </w:rPr>
        <w:t xml:space="preserve">un </w:t>
      </w:r>
      <w:r w:rsidR="006C548F" w:rsidRPr="00E52B79">
        <w:rPr>
          <w:rFonts w:ascii="Times New Roman" w:eastAsia="Times New Roman" w:hAnsi="Times New Roman"/>
          <w:color w:val="222222"/>
          <w:sz w:val="28"/>
          <w:szCs w:val="28"/>
          <w:lang w:eastAsia="lv-LV"/>
        </w:rPr>
        <w:t>64.</w:t>
      </w:r>
      <w:r w:rsidR="00747009">
        <w:rPr>
          <w:rFonts w:ascii="Times New Roman" w:eastAsia="Times New Roman" w:hAnsi="Times New Roman"/>
          <w:color w:val="222222"/>
          <w:sz w:val="28"/>
          <w:szCs w:val="28"/>
          <w:vertAlign w:val="superscript"/>
          <w:lang w:eastAsia="lv-LV"/>
        </w:rPr>
        <w:t> </w:t>
      </w:r>
      <w:r w:rsidR="006C548F">
        <w:rPr>
          <w:rFonts w:ascii="Times New Roman" w:eastAsia="Times New Roman" w:hAnsi="Times New Roman"/>
          <w:color w:val="222222"/>
          <w:sz w:val="28"/>
          <w:szCs w:val="28"/>
          <w:vertAlign w:val="superscript"/>
          <w:lang w:eastAsia="lv-LV"/>
        </w:rPr>
        <w:t>2</w:t>
      </w:r>
      <w:r w:rsidR="006C548F" w:rsidRPr="00E52B79">
        <w:rPr>
          <w:rFonts w:ascii="Times New Roman" w:eastAsia="Times New Roman" w:hAnsi="Times New Roman"/>
          <w:color w:val="222222"/>
          <w:sz w:val="28"/>
          <w:szCs w:val="28"/>
          <w:lang w:eastAsia="lv-LV"/>
        </w:rPr>
        <w:t> </w:t>
      </w:r>
      <w:r w:rsidR="00E52B79">
        <w:rPr>
          <w:rFonts w:ascii="Times New Roman" w:eastAsia="Times New Roman" w:hAnsi="Times New Roman"/>
          <w:color w:val="222222"/>
          <w:sz w:val="28"/>
          <w:szCs w:val="28"/>
          <w:lang w:eastAsia="lv-LV"/>
        </w:rPr>
        <w:t>punktu šādā redakcijā:</w:t>
      </w:r>
    </w:p>
    <w:p w14:paraId="03B023DF" w14:textId="451DE79B" w:rsidR="006C548F" w:rsidRDefault="006C548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E52B79">
        <w:rPr>
          <w:rFonts w:ascii="Times New Roman" w:eastAsia="Times New Roman" w:hAnsi="Times New Roman"/>
          <w:color w:val="222222"/>
          <w:sz w:val="28"/>
          <w:szCs w:val="28"/>
          <w:lang w:eastAsia="lv-LV"/>
        </w:rPr>
        <w:t>"</w:t>
      </w:r>
      <w:r>
        <w:rPr>
          <w:rFonts w:ascii="Times New Roman" w:eastAsia="Times New Roman" w:hAnsi="Times New Roman"/>
          <w:color w:val="222222"/>
          <w:sz w:val="28"/>
          <w:szCs w:val="28"/>
          <w:lang w:eastAsia="lv-LV"/>
        </w:rPr>
        <w:t>64</w:t>
      </w:r>
      <w:r w:rsidRPr="00E52B79">
        <w:rPr>
          <w:rFonts w:ascii="Times New Roman" w:eastAsia="Times New Roman" w:hAnsi="Times New Roman"/>
          <w:color w:val="222222"/>
          <w:sz w:val="28"/>
          <w:szCs w:val="28"/>
          <w:lang w:eastAsia="lv-LV"/>
        </w:rPr>
        <w:t>.</w:t>
      </w:r>
      <w:r w:rsidR="00747009">
        <w:rPr>
          <w:rFonts w:ascii="Times New Roman" w:eastAsia="Times New Roman" w:hAnsi="Times New Roman"/>
          <w:color w:val="222222"/>
          <w:sz w:val="28"/>
          <w:szCs w:val="28"/>
          <w:vertAlign w:val="superscript"/>
          <w:lang w:eastAsia="lv-LV"/>
        </w:rPr>
        <w:t> </w:t>
      </w:r>
      <w:r>
        <w:rPr>
          <w:rFonts w:ascii="Times New Roman" w:eastAsia="Times New Roman" w:hAnsi="Times New Roman"/>
          <w:color w:val="222222"/>
          <w:sz w:val="28"/>
          <w:szCs w:val="28"/>
          <w:vertAlign w:val="superscript"/>
          <w:lang w:eastAsia="lv-LV"/>
        </w:rPr>
        <w:t>1</w:t>
      </w:r>
      <w:r w:rsidRPr="00E52B79">
        <w:rPr>
          <w:rFonts w:ascii="Times New Roman" w:eastAsia="Times New Roman" w:hAnsi="Times New Roman"/>
          <w:color w:val="222222"/>
          <w:sz w:val="28"/>
          <w:szCs w:val="28"/>
          <w:lang w:eastAsia="lv-LV"/>
        </w:rPr>
        <w:t> </w:t>
      </w:r>
      <w:r>
        <w:rPr>
          <w:rFonts w:ascii="Times New Roman" w:eastAsia="Times New Roman" w:hAnsi="Times New Roman"/>
          <w:color w:val="222222"/>
          <w:sz w:val="28"/>
          <w:szCs w:val="28"/>
          <w:lang w:eastAsia="lv-LV"/>
        </w:rPr>
        <w:t xml:space="preserve">Ministrija informē </w:t>
      </w:r>
      <w:r w:rsidR="00965304" w:rsidRPr="00965304">
        <w:rPr>
          <w:rFonts w:ascii="Times New Roman" w:eastAsia="Times New Roman" w:hAnsi="Times New Roman"/>
          <w:color w:val="222222"/>
          <w:sz w:val="28"/>
          <w:szCs w:val="28"/>
          <w:u w:val="single"/>
          <w:lang w:eastAsia="lv-LV"/>
        </w:rPr>
        <w:t>par jautājuma iesniegšanu</w:t>
      </w:r>
      <w:r w:rsidR="0019668D">
        <w:rPr>
          <w:rFonts w:ascii="Times New Roman" w:eastAsia="Times New Roman" w:hAnsi="Times New Roman"/>
          <w:color w:val="222222"/>
          <w:sz w:val="28"/>
          <w:szCs w:val="28"/>
          <w:u w:val="single"/>
          <w:lang w:eastAsia="lv-LV"/>
        </w:rPr>
        <w:t xml:space="preserve"> izskatīšanai Valsts sekretāru sanāksmē</w:t>
      </w:r>
      <w:r w:rsidR="00965304" w:rsidRPr="00965304">
        <w:rPr>
          <w:rFonts w:ascii="Times New Roman" w:eastAsia="Times New Roman" w:hAnsi="Times New Roman"/>
          <w:color w:val="222222"/>
          <w:sz w:val="28"/>
          <w:szCs w:val="28"/>
          <w:lang w:eastAsia="lv-LV"/>
        </w:rPr>
        <w:t xml:space="preserve"> </w:t>
      </w:r>
      <w:r w:rsidR="00EE5B6E" w:rsidRPr="00DF275B">
        <w:rPr>
          <w:rFonts w:ascii="Times New Roman" w:eastAsia="Times New Roman" w:hAnsi="Times New Roman"/>
          <w:color w:val="414142"/>
          <w:sz w:val="28"/>
          <w:szCs w:val="28"/>
          <w:u w:val="single"/>
          <w:lang w:eastAsia="lv-LV"/>
        </w:rPr>
        <w:t xml:space="preserve">tās </w:t>
      </w:r>
      <w:r w:rsidR="00EE5B6E" w:rsidRPr="00DF275B">
        <w:rPr>
          <w:rFonts w:ascii="Times New Roman" w:eastAsia="Times New Roman" w:hAnsi="Times New Roman"/>
          <w:color w:val="222222"/>
          <w:sz w:val="28"/>
          <w:szCs w:val="28"/>
          <w:u w:val="single"/>
          <w:lang w:eastAsia="lv-LV"/>
        </w:rPr>
        <w:t xml:space="preserve">pašvaldību </w:t>
      </w:r>
      <w:r w:rsidR="00006EF6" w:rsidRPr="009E28B9">
        <w:rPr>
          <w:rFonts w:ascii="Times New Roman" w:eastAsia="Times New Roman" w:hAnsi="Times New Roman"/>
          <w:color w:val="222222"/>
          <w:sz w:val="28"/>
          <w:szCs w:val="28"/>
          <w:u w:val="single"/>
          <w:lang w:eastAsia="lv-LV"/>
        </w:rPr>
        <w:t>pārstāvošās</w:t>
      </w:r>
      <w:r w:rsidR="00006EF6">
        <w:rPr>
          <w:rFonts w:ascii="Times New Roman" w:eastAsia="Times New Roman" w:hAnsi="Times New Roman"/>
          <w:color w:val="222222"/>
          <w:sz w:val="28"/>
          <w:szCs w:val="28"/>
          <w:u w:val="single"/>
          <w:lang w:eastAsia="lv-LV"/>
        </w:rPr>
        <w:t xml:space="preserve"> </w:t>
      </w:r>
      <w:r w:rsidR="00EE5B6E" w:rsidRPr="00DF275B">
        <w:rPr>
          <w:rFonts w:ascii="Times New Roman" w:eastAsia="Times New Roman" w:hAnsi="Times New Roman"/>
          <w:color w:val="222222"/>
          <w:sz w:val="28"/>
          <w:szCs w:val="28"/>
          <w:u w:val="single"/>
          <w:lang w:eastAsia="lv-LV"/>
        </w:rPr>
        <w:t>institūcijas, nevalstiskās organizācijas un sociālo partneru</w:t>
      </w:r>
      <w:r w:rsidR="00931B0C">
        <w:rPr>
          <w:rFonts w:ascii="Times New Roman" w:eastAsia="Times New Roman" w:hAnsi="Times New Roman"/>
          <w:color w:val="222222"/>
          <w:sz w:val="28"/>
          <w:szCs w:val="28"/>
          <w:u w:val="single"/>
          <w:lang w:eastAsia="lv-LV"/>
        </w:rPr>
        <w:t xml:space="preserve"> organizācija</w:t>
      </w:r>
      <w:r w:rsidR="00EE5B6E" w:rsidRPr="00DF275B">
        <w:rPr>
          <w:rFonts w:ascii="Times New Roman" w:eastAsia="Times New Roman" w:hAnsi="Times New Roman"/>
          <w:color w:val="222222"/>
          <w:sz w:val="28"/>
          <w:szCs w:val="28"/>
          <w:u w:val="single"/>
          <w:lang w:eastAsia="lv-LV"/>
        </w:rPr>
        <w:t>s</w:t>
      </w:r>
      <w:r>
        <w:rPr>
          <w:rFonts w:ascii="Times New Roman" w:eastAsia="Times New Roman" w:hAnsi="Times New Roman"/>
          <w:color w:val="222222"/>
          <w:sz w:val="28"/>
          <w:szCs w:val="28"/>
          <w:lang w:eastAsia="lv-LV"/>
        </w:rPr>
        <w:t xml:space="preserve">, ar </w:t>
      </w:r>
      <w:r w:rsidR="00931B0C">
        <w:rPr>
          <w:rFonts w:ascii="Times New Roman" w:eastAsia="Times New Roman" w:hAnsi="Times New Roman"/>
          <w:color w:val="222222"/>
          <w:sz w:val="28"/>
          <w:szCs w:val="28"/>
          <w:lang w:eastAsia="lv-LV"/>
        </w:rPr>
        <w:t xml:space="preserve">kurām </w:t>
      </w:r>
      <w:r>
        <w:rPr>
          <w:rFonts w:ascii="Times New Roman" w:eastAsia="Times New Roman" w:hAnsi="Times New Roman"/>
          <w:color w:val="222222"/>
          <w:sz w:val="28"/>
          <w:szCs w:val="28"/>
          <w:lang w:eastAsia="lv-LV"/>
        </w:rPr>
        <w:t>nav panākta vienošanās saskaņošanas procesā.</w:t>
      </w:r>
    </w:p>
    <w:p w14:paraId="3308960A" w14:textId="77777777" w:rsidR="006C548F" w:rsidRPr="00627E65" w:rsidRDefault="006C548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53C5049" w14:textId="0D3212C7" w:rsidR="00E52B79" w:rsidRPr="00E52B79" w:rsidRDefault="00E52B79"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19668D">
        <w:rPr>
          <w:rFonts w:ascii="Times New Roman" w:eastAsia="Times New Roman" w:hAnsi="Times New Roman"/>
          <w:sz w:val="28"/>
          <w:szCs w:val="28"/>
          <w:lang w:eastAsia="lv-LV"/>
        </w:rPr>
        <w:t>64.</w:t>
      </w:r>
      <w:r w:rsidR="00747009" w:rsidRPr="0019668D">
        <w:rPr>
          <w:rFonts w:ascii="Times New Roman" w:eastAsia="Times New Roman" w:hAnsi="Times New Roman"/>
          <w:sz w:val="28"/>
          <w:szCs w:val="28"/>
          <w:vertAlign w:val="superscript"/>
          <w:lang w:eastAsia="lv-LV"/>
        </w:rPr>
        <w:t> </w:t>
      </w:r>
      <w:r w:rsidR="006C548F" w:rsidRPr="0019668D">
        <w:rPr>
          <w:rFonts w:ascii="Times New Roman" w:eastAsia="Times New Roman" w:hAnsi="Times New Roman"/>
          <w:sz w:val="28"/>
          <w:szCs w:val="28"/>
          <w:vertAlign w:val="superscript"/>
          <w:lang w:eastAsia="lv-LV"/>
        </w:rPr>
        <w:t>2</w:t>
      </w:r>
      <w:r w:rsidRPr="0019668D">
        <w:rPr>
          <w:rFonts w:ascii="Times New Roman" w:eastAsia="Times New Roman" w:hAnsi="Times New Roman"/>
          <w:sz w:val="28"/>
          <w:szCs w:val="28"/>
          <w:lang w:eastAsia="lv-LV"/>
        </w:rPr>
        <w:t xml:space="preserve"> Uzaicinājumu papildus pieteiktajām personām piedalīties Valsts sekretāru sanāksmes darba kārtības konkrēta jautājuma izskatīšanā ietver attiecīgās sanāksmes darba kārtībā. Uzaicinātās personas pirms došanās sēžu zālē reģistrējas pie Valsts kancelejas </w:t>
      </w:r>
      <w:r w:rsidR="008F63F8" w:rsidRPr="0019668D">
        <w:rPr>
          <w:rFonts w:ascii="Times New Roman" w:eastAsia="Times New Roman" w:hAnsi="Times New Roman"/>
          <w:sz w:val="28"/>
          <w:szCs w:val="28"/>
          <w:lang w:eastAsia="lv-LV"/>
        </w:rPr>
        <w:t xml:space="preserve">atbildīgās </w:t>
      </w:r>
      <w:r w:rsidRPr="0019668D">
        <w:rPr>
          <w:rFonts w:ascii="Times New Roman" w:eastAsia="Times New Roman" w:hAnsi="Times New Roman"/>
          <w:sz w:val="28"/>
          <w:szCs w:val="28"/>
          <w:lang w:eastAsia="lv-LV"/>
        </w:rPr>
        <w:t xml:space="preserve">amatpersonas. Uz Valsts </w:t>
      </w:r>
      <w:r w:rsidRPr="0019668D">
        <w:rPr>
          <w:rFonts w:ascii="Times New Roman" w:eastAsia="Times New Roman" w:hAnsi="Times New Roman"/>
          <w:sz w:val="28"/>
          <w:szCs w:val="28"/>
          <w:lang w:eastAsia="lv-LV"/>
        </w:rPr>
        <w:lastRenderedPageBreak/>
        <w:t>sekretāru sanāksmi uzaicinātās personas piedalās tikai konkrētā sanāksmes darba kārtības jautājuma izskatīšanā. Pēc attiecīgā jautājuma izskatīšanas uz to uzaicinātās personas nekavējoties atstāj sēžu zāli</w:t>
      </w:r>
      <w:r w:rsidR="008528FF" w:rsidRPr="0019668D">
        <w:rPr>
          <w:rFonts w:ascii="Times New Roman" w:eastAsia="Times New Roman" w:hAnsi="Times New Roman"/>
          <w:sz w:val="28"/>
          <w:szCs w:val="28"/>
          <w:lang w:eastAsia="lv-LV"/>
        </w:rPr>
        <w:t xml:space="preserve"> </w:t>
      </w:r>
      <w:r w:rsidR="008528FF" w:rsidRPr="0019668D">
        <w:rPr>
          <w:rFonts w:ascii="Times New Roman" w:eastAsia="Times New Roman" w:hAnsi="Times New Roman"/>
          <w:sz w:val="28"/>
          <w:szCs w:val="28"/>
          <w:u w:val="single"/>
          <w:lang w:eastAsia="lv-LV"/>
        </w:rPr>
        <w:t xml:space="preserve">un </w:t>
      </w:r>
      <w:r w:rsidR="008528FF" w:rsidRPr="00DF275B">
        <w:rPr>
          <w:rFonts w:ascii="Times New Roman" w:eastAsia="Times New Roman" w:hAnsi="Times New Roman"/>
          <w:sz w:val="28"/>
          <w:szCs w:val="28"/>
          <w:u w:val="single"/>
          <w:lang w:eastAsia="lv-LV"/>
        </w:rPr>
        <w:t>zālē tiek aicinātas uz nākamā darba kārtības jautājuma izskatīšanu ieradušās personas</w:t>
      </w:r>
      <w:r w:rsidRPr="008528FF">
        <w:rPr>
          <w:rFonts w:ascii="Times New Roman" w:eastAsia="Times New Roman" w:hAnsi="Times New Roman"/>
          <w:color w:val="414142"/>
          <w:sz w:val="28"/>
          <w:szCs w:val="28"/>
          <w:lang w:eastAsia="lv-LV"/>
        </w:rPr>
        <w:t>.</w:t>
      </w:r>
      <w:r w:rsidR="006C548F" w:rsidRPr="008528FF">
        <w:rPr>
          <w:rFonts w:ascii="Times New Roman" w:eastAsia="Times New Roman" w:hAnsi="Times New Roman"/>
          <w:color w:val="222222"/>
          <w:sz w:val="28"/>
          <w:szCs w:val="28"/>
          <w:lang w:eastAsia="lv-LV"/>
        </w:rPr>
        <w:t>"</w:t>
      </w:r>
    </w:p>
    <w:p w14:paraId="6E028057" w14:textId="77777777" w:rsidR="006C548F" w:rsidRDefault="006C548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525055A0" w14:textId="0EBB6DFE" w:rsidR="002E2B78" w:rsidRPr="002E2B78" w:rsidRDefault="001043F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10</w:t>
      </w:r>
      <w:r w:rsidR="002E2B78" w:rsidRPr="002E2B78">
        <w:rPr>
          <w:rFonts w:ascii="Times New Roman" w:eastAsia="Times New Roman" w:hAnsi="Times New Roman"/>
          <w:color w:val="222222"/>
          <w:sz w:val="28"/>
          <w:szCs w:val="28"/>
          <w:lang w:eastAsia="lv-LV"/>
        </w:rPr>
        <w:t>. Svītrot 65.2. apakšpunktā vārdus "vai iesniegšanas termiņa pagarinājumu, izvērtējot pagarinājuma lūguma pamatojumu</w:t>
      </w:r>
      <w:r w:rsidR="002E2B78">
        <w:rPr>
          <w:rFonts w:ascii="Times New Roman" w:eastAsia="Times New Roman" w:hAnsi="Times New Roman"/>
          <w:color w:val="222222"/>
          <w:sz w:val="28"/>
          <w:szCs w:val="28"/>
          <w:lang w:eastAsia="lv-LV"/>
        </w:rPr>
        <w:t>".</w:t>
      </w:r>
    </w:p>
    <w:p w14:paraId="6EF1B4BD" w14:textId="77777777" w:rsidR="002E2B78" w:rsidRPr="00DE0E95" w:rsidRDefault="002E2B7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12BEE046" w14:textId="47776BCF" w:rsidR="00FE5078" w:rsidRDefault="001043F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11</w:t>
      </w:r>
      <w:r w:rsidR="00FE5078" w:rsidRPr="00DE0E95">
        <w:rPr>
          <w:rFonts w:ascii="Times New Roman" w:eastAsia="Times New Roman" w:hAnsi="Times New Roman"/>
          <w:color w:val="222222"/>
          <w:sz w:val="28"/>
          <w:szCs w:val="28"/>
          <w:lang w:eastAsia="lv-LV"/>
        </w:rPr>
        <w:t>. </w:t>
      </w:r>
      <w:r w:rsidR="00DE0E95">
        <w:rPr>
          <w:rFonts w:ascii="Times New Roman" w:eastAsia="Times New Roman" w:hAnsi="Times New Roman"/>
          <w:color w:val="222222"/>
          <w:sz w:val="28"/>
          <w:szCs w:val="28"/>
          <w:lang w:eastAsia="lv-LV"/>
        </w:rPr>
        <w:t xml:space="preserve">Svītrot </w:t>
      </w:r>
      <w:r w:rsidR="00FE5078" w:rsidRPr="00DE0E95">
        <w:rPr>
          <w:rFonts w:ascii="Times New Roman" w:eastAsia="Times New Roman" w:hAnsi="Times New Roman"/>
          <w:color w:val="222222"/>
          <w:sz w:val="28"/>
          <w:szCs w:val="28"/>
          <w:lang w:eastAsia="lv-LV"/>
        </w:rPr>
        <w:t>65.3.</w:t>
      </w:r>
      <w:r w:rsidR="00DE0E95">
        <w:rPr>
          <w:rFonts w:ascii="Times New Roman" w:eastAsia="Times New Roman" w:hAnsi="Times New Roman"/>
          <w:color w:val="222222"/>
          <w:sz w:val="28"/>
          <w:szCs w:val="28"/>
          <w:lang w:eastAsia="lv-LV"/>
        </w:rPr>
        <w:t xml:space="preserve"> un 65.4.</w:t>
      </w:r>
      <w:r w:rsidR="00204F24" w:rsidRPr="00DE0E95">
        <w:rPr>
          <w:rFonts w:ascii="Times New Roman" w:eastAsia="Times New Roman" w:hAnsi="Times New Roman"/>
          <w:color w:val="222222"/>
          <w:sz w:val="28"/>
          <w:szCs w:val="28"/>
          <w:lang w:eastAsia="lv-LV"/>
        </w:rPr>
        <w:t> </w:t>
      </w:r>
      <w:r w:rsidR="00FE5078" w:rsidRPr="00DE0E95">
        <w:rPr>
          <w:rFonts w:ascii="Times New Roman" w:eastAsia="Times New Roman" w:hAnsi="Times New Roman"/>
          <w:color w:val="222222"/>
          <w:sz w:val="28"/>
          <w:szCs w:val="28"/>
          <w:lang w:eastAsia="lv-LV"/>
        </w:rPr>
        <w:t>apakšpunktu</w:t>
      </w:r>
      <w:r w:rsidR="00FE5078">
        <w:rPr>
          <w:rFonts w:ascii="Times New Roman" w:eastAsia="Times New Roman" w:hAnsi="Times New Roman"/>
          <w:color w:val="222222"/>
          <w:sz w:val="28"/>
          <w:szCs w:val="28"/>
          <w:lang w:eastAsia="lv-LV"/>
        </w:rPr>
        <w:t>.</w:t>
      </w:r>
    </w:p>
    <w:p w14:paraId="0CDE1E6D" w14:textId="77777777" w:rsidR="00204F24" w:rsidRDefault="00204F2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4041E0D6" w14:textId="4B6FC96D" w:rsidR="00204F24" w:rsidRPr="002E2B78" w:rsidRDefault="001043F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12</w:t>
      </w:r>
      <w:r w:rsidR="00204F24" w:rsidRPr="002E2B78">
        <w:rPr>
          <w:rFonts w:ascii="Times New Roman" w:eastAsia="Times New Roman" w:hAnsi="Times New Roman"/>
          <w:color w:val="222222"/>
          <w:sz w:val="28"/>
          <w:szCs w:val="28"/>
          <w:lang w:eastAsia="lv-LV"/>
        </w:rPr>
        <w:t>. Papildināt noteikumus ar 65.</w:t>
      </w:r>
      <w:r w:rsidR="00212D09">
        <w:rPr>
          <w:rFonts w:ascii="Times New Roman" w:eastAsia="Times New Roman" w:hAnsi="Times New Roman"/>
          <w:color w:val="222222"/>
          <w:sz w:val="28"/>
          <w:szCs w:val="28"/>
          <w:lang w:eastAsia="lv-LV"/>
        </w:rPr>
        <w:t>9</w:t>
      </w:r>
      <w:r w:rsidR="00204F24" w:rsidRPr="002E2B78">
        <w:rPr>
          <w:rFonts w:ascii="Times New Roman" w:eastAsia="Times New Roman" w:hAnsi="Times New Roman"/>
          <w:color w:val="222222"/>
          <w:sz w:val="28"/>
          <w:szCs w:val="28"/>
          <w:lang w:eastAsia="lv-LV"/>
        </w:rPr>
        <w:t>.</w:t>
      </w:r>
      <w:r w:rsidR="00747009" w:rsidRPr="00607DCD">
        <w:rPr>
          <w:rFonts w:ascii="Times New Roman" w:eastAsia="Times New Roman" w:hAnsi="Times New Roman"/>
          <w:color w:val="222222"/>
          <w:sz w:val="28"/>
          <w:szCs w:val="28"/>
          <w:vertAlign w:val="superscript"/>
          <w:lang w:eastAsia="lv-LV"/>
        </w:rPr>
        <w:t> </w:t>
      </w:r>
      <w:r w:rsidR="00212D09" w:rsidRPr="00212D09">
        <w:rPr>
          <w:rFonts w:ascii="Times New Roman" w:eastAsia="Times New Roman" w:hAnsi="Times New Roman"/>
          <w:color w:val="222222"/>
          <w:sz w:val="28"/>
          <w:szCs w:val="28"/>
          <w:vertAlign w:val="superscript"/>
          <w:lang w:eastAsia="lv-LV"/>
        </w:rPr>
        <w:t>1</w:t>
      </w:r>
      <w:r w:rsidR="00204F24" w:rsidRPr="002E2B78">
        <w:rPr>
          <w:rFonts w:ascii="Times New Roman" w:eastAsia="Times New Roman" w:hAnsi="Times New Roman"/>
          <w:color w:val="222222"/>
          <w:sz w:val="28"/>
          <w:szCs w:val="28"/>
          <w:lang w:eastAsia="lv-LV"/>
        </w:rPr>
        <w:t> apakšpunktu šādā redakcijā:</w:t>
      </w:r>
    </w:p>
    <w:p w14:paraId="663296A0" w14:textId="784FFA3C" w:rsidR="00204F24" w:rsidRDefault="00204F2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2E2B78">
        <w:rPr>
          <w:rFonts w:ascii="Times New Roman" w:eastAsia="Times New Roman" w:hAnsi="Times New Roman"/>
          <w:color w:val="222222"/>
          <w:sz w:val="28"/>
          <w:szCs w:val="28"/>
          <w:lang w:eastAsia="lv-LV"/>
        </w:rPr>
        <w:t>"65.</w:t>
      </w:r>
      <w:r w:rsidR="00212D09">
        <w:rPr>
          <w:rFonts w:ascii="Times New Roman" w:eastAsia="Times New Roman" w:hAnsi="Times New Roman"/>
          <w:color w:val="222222"/>
          <w:sz w:val="28"/>
          <w:szCs w:val="28"/>
          <w:lang w:eastAsia="lv-LV"/>
        </w:rPr>
        <w:t>9.</w:t>
      </w:r>
      <w:r w:rsidR="00747009" w:rsidRPr="00607DCD">
        <w:rPr>
          <w:rFonts w:ascii="Times New Roman" w:eastAsia="Times New Roman" w:hAnsi="Times New Roman"/>
          <w:color w:val="222222"/>
          <w:sz w:val="28"/>
          <w:szCs w:val="28"/>
          <w:vertAlign w:val="superscript"/>
          <w:lang w:eastAsia="lv-LV"/>
        </w:rPr>
        <w:t> </w:t>
      </w:r>
      <w:r w:rsidRPr="00212D09">
        <w:rPr>
          <w:rFonts w:ascii="Times New Roman" w:eastAsia="Times New Roman" w:hAnsi="Times New Roman"/>
          <w:color w:val="222222"/>
          <w:sz w:val="28"/>
          <w:szCs w:val="28"/>
          <w:vertAlign w:val="superscript"/>
          <w:lang w:eastAsia="lv-LV"/>
        </w:rPr>
        <w:t>1</w:t>
      </w:r>
      <w:r w:rsidRPr="002E2B78">
        <w:rPr>
          <w:rFonts w:ascii="Times New Roman" w:eastAsia="Times New Roman" w:hAnsi="Times New Roman"/>
          <w:color w:val="222222"/>
          <w:sz w:val="28"/>
          <w:szCs w:val="28"/>
          <w:lang w:eastAsia="lv-LV"/>
        </w:rPr>
        <w:t> </w:t>
      </w:r>
      <w:r w:rsidR="00D2500C" w:rsidRPr="002E2B78">
        <w:rPr>
          <w:rFonts w:ascii="Times New Roman" w:eastAsia="Times New Roman" w:hAnsi="Times New Roman"/>
          <w:color w:val="222222"/>
          <w:sz w:val="28"/>
          <w:szCs w:val="28"/>
          <w:lang w:eastAsia="lv-LV"/>
        </w:rPr>
        <w:t xml:space="preserve">pirms kārtējās Ministru kabineta sēdes </w:t>
      </w:r>
      <w:r w:rsidRPr="002E2B78">
        <w:rPr>
          <w:rFonts w:ascii="Times New Roman" w:eastAsia="Times New Roman" w:hAnsi="Times New Roman"/>
          <w:color w:val="222222"/>
          <w:sz w:val="28"/>
          <w:szCs w:val="28"/>
          <w:lang w:eastAsia="lv-LV"/>
        </w:rPr>
        <w:t xml:space="preserve">izskata </w:t>
      </w:r>
      <w:r w:rsidR="00212D09">
        <w:rPr>
          <w:rFonts w:ascii="Times New Roman" w:eastAsia="Times New Roman" w:hAnsi="Times New Roman"/>
          <w:color w:val="222222"/>
          <w:sz w:val="28"/>
          <w:szCs w:val="28"/>
          <w:lang w:eastAsia="lv-LV"/>
        </w:rPr>
        <w:t xml:space="preserve">Valsts kancelejas sagatavoto </w:t>
      </w:r>
      <w:r w:rsidRPr="002E2B78">
        <w:rPr>
          <w:rFonts w:ascii="Times New Roman" w:eastAsia="Times New Roman" w:hAnsi="Times New Roman"/>
          <w:color w:val="222222"/>
          <w:sz w:val="28"/>
          <w:szCs w:val="28"/>
          <w:lang w:eastAsia="lv-LV"/>
        </w:rPr>
        <w:t>Ministru kabineta sēdes darba kārtības projektu</w:t>
      </w:r>
      <w:r w:rsidR="00680878">
        <w:rPr>
          <w:rFonts w:ascii="Times New Roman" w:eastAsia="Times New Roman" w:hAnsi="Times New Roman"/>
          <w:color w:val="222222"/>
          <w:sz w:val="28"/>
          <w:szCs w:val="28"/>
          <w:lang w:eastAsia="lv-LV"/>
        </w:rPr>
        <w:t>;</w:t>
      </w:r>
      <w:r w:rsidRPr="002E2B78">
        <w:rPr>
          <w:rFonts w:ascii="Times New Roman" w:eastAsia="Times New Roman" w:hAnsi="Times New Roman"/>
          <w:color w:val="222222"/>
          <w:sz w:val="28"/>
          <w:szCs w:val="28"/>
          <w:lang w:eastAsia="lv-LV"/>
        </w:rPr>
        <w:t>"</w:t>
      </w:r>
      <w:r w:rsidR="00680878">
        <w:rPr>
          <w:rFonts w:ascii="Times New Roman" w:eastAsia="Times New Roman" w:hAnsi="Times New Roman"/>
          <w:color w:val="222222"/>
          <w:sz w:val="28"/>
          <w:szCs w:val="28"/>
          <w:lang w:eastAsia="lv-LV"/>
        </w:rPr>
        <w:t>.</w:t>
      </w:r>
    </w:p>
    <w:p w14:paraId="6C7CBE78" w14:textId="77777777" w:rsidR="007074CC" w:rsidRDefault="007074CC"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7684A243" w14:textId="1A8F43A6" w:rsidR="006F2A50" w:rsidRPr="00D30FE7" w:rsidRDefault="001043F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13</w:t>
      </w:r>
      <w:r w:rsidR="006F2A50" w:rsidRPr="00D30FE7">
        <w:rPr>
          <w:rFonts w:ascii="Times New Roman" w:eastAsia="Times New Roman" w:hAnsi="Times New Roman"/>
          <w:color w:val="222222"/>
          <w:sz w:val="28"/>
          <w:szCs w:val="28"/>
          <w:lang w:eastAsia="lv-LV"/>
        </w:rPr>
        <w:t xml:space="preserve">. Papildināt 69. punktu aiz </w:t>
      </w:r>
      <w:r w:rsidR="00DB5F85">
        <w:rPr>
          <w:rFonts w:ascii="Times New Roman" w:eastAsia="Times New Roman" w:hAnsi="Times New Roman"/>
          <w:color w:val="222222"/>
          <w:sz w:val="28"/>
          <w:szCs w:val="28"/>
          <w:lang w:eastAsia="lv-LV"/>
        </w:rPr>
        <w:t xml:space="preserve">pirmā </w:t>
      </w:r>
      <w:r w:rsidR="006F2A50" w:rsidRPr="00D30FE7">
        <w:rPr>
          <w:rFonts w:ascii="Times New Roman" w:eastAsia="Times New Roman" w:hAnsi="Times New Roman"/>
          <w:color w:val="222222"/>
          <w:sz w:val="28"/>
          <w:szCs w:val="28"/>
          <w:lang w:eastAsia="lv-LV"/>
        </w:rPr>
        <w:t>teikum</w:t>
      </w:r>
      <w:r w:rsidR="00DB5F85">
        <w:rPr>
          <w:rFonts w:ascii="Times New Roman" w:eastAsia="Times New Roman" w:hAnsi="Times New Roman"/>
          <w:color w:val="222222"/>
          <w:sz w:val="28"/>
          <w:szCs w:val="28"/>
          <w:lang w:eastAsia="lv-LV"/>
        </w:rPr>
        <w:t>a</w:t>
      </w:r>
      <w:r w:rsidR="006F2A50" w:rsidRPr="00D30FE7">
        <w:rPr>
          <w:rFonts w:ascii="Times New Roman" w:eastAsia="Times New Roman" w:hAnsi="Times New Roman"/>
          <w:color w:val="222222"/>
          <w:sz w:val="28"/>
          <w:szCs w:val="28"/>
          <w:lang w:eastAsia="lv-LV"/>
        </w:rPr>
        <w:t xml:space="preserve"> ar teikumu šādā redakcijā:</w:t>
      </w:r>
    </w:p>
    <w:p w14:paraId="06957BC2" w14:textId="2777631E" w:rsidR="006F2A50" w:rsidRDefault="006F2A5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D30FE7">
        <w:rPr>
          <w:rFonts w:ascii="Times New Roman" w:eastAsia="Times New Roman" w:hAnsi="Times New Roman"/>
          <w:color w:val="222222"/>
          <w:sz w:val="28"/>
          <w:szCs w:val="28"/>
          <w:lang w:eastAsia="lv-LV"/>
        </w:rPr>
        <w:t>"</w:t>
      </w:r>
      <w:r w:rsidR="009E1BB5" w:rsidRPr="00D30FE7">
        <w:rPr>
          <w:rFonts w:ascii="Times New Roman" w:eastAsia="Times New Roman" w:hAnsi="Times New Roman"/>
          <w:color w:val="222222"/>
          <w:sz w:val="28"/>
          <w:szCs w:val="28"/>
          <w:lang w:eastAsia="lv-LV"/>
        </w:rPr>
        <w:t>Ja Valsts sekretāru sanāksm</w:t>
      </w:r>
      <w:r w:rsidR="007074CC">
        <w:rPr>
          <w:rFonts w:ascii="Times New Roman" w:eastAsia="Times New Roman" w:hAnsi="Times New Roman"/>
          <w:color w:val="222222"/>
          <w:sz w:val="28"/>
          <w:szCs w:val="28"/>
          <w:lang w:eastAsia="lv-LV"/>
        </w:rPr>
        <w:t>i</w:t>
      </w:r>
      <w:r w:rsidR="009E1BB5" w:rsidRPr="00D30FE7">
        <w:rPr>
          <w:rFonts w:ascii="Times New Roman" w:eastAsia="Times New Roman" w:hAnsi="Times New Roman"/>
          <w:color w:val="222222"/>
          <w:sz w:val="28"/>
          <w:szCs w:val="28"/>
          <w:lang w:eastAsia="lv-LV"/>
        </w:rPr>
        <w:t xml:space="preserve"> </w:t>
      </w:r>
      <w:r w:rsidR="00D7433D">
        <w:rPr>
          <w:rFonts w:ascii="Times New Roman" w:eastAsia="Times New Roman" w:hAnsi="Times New Roman"/>
          <w:color w:val="222222"/>
          <w:sz w:val="28"/>
          <w:szCs w:val="28"/>
          <w:lang w:eastAsia="lv-LV"/>
        </w:rPr>
        <w:t xml:space="preserve">šo noteikumu 62. punktā minētajā gadījumā </w:t>
      </w:r>
      <w:r w:rsidR="008E254C">
        <w:rPr>
          <w:rFonts w:ascii="Times New Roman" w:eastAsia="Times New Roman" w:hAnsi="Times New Roman"/>
          <w:color w:val="222222"/>
          <w:sz w:val="28"/>
          <w:szCs w:val="28"/>
          <w:u w:val="single"/>
          <w:lang w:eastAsia="lv-LV"/>
        </w:rPr>
        <w:t>nesasauc klātiene</w:t>
      </w:r>
      <w:r w:rsidR="00D7433D">
        <w:rPr>
          <w:rFonts w:ascii="Times New Roman" w:eastAsia="Times New Roman" w:hAnsi="Times New Roman"/>
          <w:color w:val="222222"/>
          <w:sz w:val="28"/>
          <w:szCs w:val="28"/>
          <w:lang w:eastAsia="lv-LV"/>
        </w:rPr>
        <w:t xml:space="preserve">, </w:t>
      </w:r>
      <w:r w:rsidR="009E1BB5" w:rsidRPr="00D30FE7">
        <w:rPr>
          <w:rFonts w:ascii="Times New Roman" w:eastAsia="Times New Roman" w:hAnsi="Times New Roman"/>
          <w:color w:val="222222"/>
          <w:sz w:val="28"/>
          <w:szCs w:val="28"/>
          <w:lang w:eastAsia="lv-LV"/>
        </w:rPr>
        <w:t xml:space="preserve">protokolā norāda </w:t>
      </w:r>
      <w:r w:rsidR="00FB07EF" w:rsidRPr="00D30FE7">
        <w:rPr>
          <w:rFonts w:ascii="Times New Roman" w:eastAsia="Times New Roman" w:hAnsi="Times New Roman"/>
          <w:color w:val="222222"/>
          <w:sz w:val="28"/>
          <w:szCs w:val="28"/>
          <w:lang w:eastAsia="lv-LV"/>
        </w:rPr>
        <w:t xml:space="preserve">tikai </w:t>
      </w:r>
      <w:r w:rsidR="009E1BB5" w:rsidRPr="00D30FE7">
        <w:rPr>
          <w:rFonts w:ascii="Times New Roman" w:eastAsia="Times New Roman" w:hAnsi="Times New Roman"/>
          <w:color w:val="222222"/>
          <w:sz w:val="28"/>
          <w:szCs w:val="28"/>
          <w:lang w:eastAsia="lv-LV"/>
        </w:rPr>
        <w:t>projektu</w:t>
      </w:r>
      <w:r w:rsidR="005E73DB">
        <w:rPr>
          <w:rFonts w:ascii="Times New Roman" w:eastAsia="Times New Roman" w:hAnsi="Times New Roman"/>
          <w:color w:val="222222"/>
          <w:sz w:val="28"/>
          <w:szCs w:val="28"/>
          <w:lang w:eastAsia="lv-LV"/>
        </w:rPr>
        <w:t xml:space="preserve"> izsludināšanas un </w:t>
      </w:r>
      <w:r w:rsidR="009E1BB5" w:rsidRPr="00D30FE7">
        <w:rPr>
          <w:rFonts w:ascii="Times New Roman" w:eastAsia="Times New Roman" w:hAnsi="Times New Roman"/>
          <w:color w:val="222222"/>
          <w:sz w:val="28"/>
          <w:szCs w:val="28"/>
          <w:lang w:eastAsia="lv-LV"/>
        </w:rPr>
        <w:t>atsau</w:t>
      </w:r>
      <w:r w:rsidR="005E73DB">
        <w:rPr>
          <w:rFonts w:ascii="Times New Roman" w:eastAsia="Times New Roman" w:hAnsi="Times New Roman"/>
          <w:color w:val="222222"/>
          <w:sz w:val="28"/>
          <w:szCs w:val="28"/>
          <w:lang w:eastAsia="lv-LV"/>
        </w:rPr>
        <w:t>kšanas faktu</w:t>
      </w:r>
      <w:r w:rsidR="009E1BB5" w:rsidRPr="00D30FE7">
        <w:rPr>
          <w:rFonts w:ascii="Times New Roman" w:eastAsia="Times New Roman" w:hAnsi="Times New Roman"/>
          <w:color w:val="222222"/>
          <w:sz w:val="28"/>
          <w:szCs w:val="28"/>
          <w:lang w:eastAsia="lv-LV"/>
        </w:rPr>
        <w:t>.</w:t>
      </w:r>
      <w:r w:rsidR="00A91590">
        <w:rPr>
          <w:rFonts w:ascii="Times New Roman" w:eastAsia="Times New Roman" w:hAnsi="Times New Roman"/>
          <w:color w:val="222222"/>
          <w:sz w:val="28"/>
          <w:szCs w:val="28"/>
          <w:lang w:eastAsia="lv-LV"/>
        </w:rPr>
        <w:t>"</w:t>
      </w:r>
    </w:p>
    <w:p w14:paraId="5951CE96" w14:textId="77777777" w:rsidR="006F2A50" w:rsidRDefault="006F2A5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7B2263C0" w14:textId="0523041C" w:rsidR="00783C57" w:rsidRDefault="001043F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14</w:t>
      </w:r>
      <w:r w:rsidR="00783C57">
        <w:rPr>
          <w:rFonts w:ascii="Times New Roman" w:eastAsia="Times New Roman" w:hAnsi="Times New Roman"/>
          <w:color w:val="222222"/>
          <w:sz w:val="28"/>
          <w:szCs w:val="28"/>
          <w:lang w:eastAsia="lv-LV"/>
        </w:rPr>
        <w:t>. </w:t>
      </w:r>
      <w:r w:rsidR="00783C57" w:rsidRPr="00DF275B">
        <w:rPr>
          <w:rFonts w:ascii="Times New Roman" w:eastAsia="Times New Roman" w:hAnsi="Times New Roman"/>
          <w:color w:val="222222"/>
          <w:sz w:val="28"/>
          <w:szCs w:val="28"/>
          <w:u w:val="single"/>
          <w:lang w:eastAsia="lv-LV"/>
        </w:rPr>
        <w:t>Papildināt 73. punkta ievaddaļu aiz vārdiem "Valsts sekretāru sanāksmē" ar vārdiem "neizsludina tādus tiesību aktu projektus, plānošanas dokumentu projektus un informatīvos ziņojumus, kuri satur ierobežotas pieejamības informāciju, kā arī".</w:t>
      </w:r>
    </w:p>
    <w:p w14:paraId="7159B29C" w14:textId="77777777" w:rsidR="00783C57" w:rsidRDefault="00783C5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5725DDB8" w14:textId="2B61609E" w:rsidR="006974C0" w:rsidRDefault="001043F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15</w:t>
      </w:r>
      <w:r w:rsidR="006974C0">
        <w:rPr>
          <w:rFonts w:ascii="Times New Roman" w:eastAsia="Times New Roman" w:hAnsi="Times New Roman"/>
          <w:color w:val="222222"/>
          <w:sz w:val="28"/>
          <w:szCs w:val="28"/>
          <w:lang w:eastAsia="lv-LV"/>
        </w:rPr>
        <w:t>. </w:t>
      </w:r>
      <w:r w:rsidR="00D30FE7">
        <w:rPr>
          <w:rFonts w:ascii="Times New Roman" w:eastAsia="Times New Roman" w:hAnsi="Times New Roman"/>
          <w:color w:val="222222"/>
          <w:sz w:val="28"/>
          <w:szCs w:val="28"/>
          <w:lang w:eastAsia="lv-LV"/>
        </w:rPr>
        <w:t xml:space="preserve">Aizstāt </w:t>
      </w:r>
      <w:r w:rsidR="006974C0">
        <w:rPr>
          <w:rFonts w:ascii="Times New Roman" w:eastAsia="Times New Roman" w:hAnsi="Times New Roman"/>
          <w:color w:val="222222"/>
          <w:sz w:val="28"/>
          <w:szCs w:val="28"/>
          <w:lang w:eastAsia="lv-LV"/>
        </w:rPr>
        <w:t>73.5. apakšpunkt</w:t>
      </w:r>
      <w:r w:rsidR="00D30FE7">
        <w:rPr>
          <w:rFonts w:ascii="Times New Roman" w:eastAsia="Times New Roman" w:hAnsi="Times New Roman"/>
          <w:color w:val="222222"/>
          <w:sz w:val="28"/>
          <w:szCs w:val="28"/>
          <w:lang w:eastAsia="lv-LV"/>
        </w:rPr>
        <w:t>ā vārdus "sasniegumiem sportā"</w:t>
      </w:r>
      <w:r w:rsidR="006974C0">
        <w:rPr>
          <w:rFonts w:ascii="Times New Roman" w:eastAsia="Times New Roman" w:hAnsi="Times New Roman"/>
          <w:color w:val="222222"/>
          <w:sz w:val="28"/>
          <w:szCs w:val="28"/>
          <w:lang w:eastAsia="lv-LV"/>
        </w:rPr>
        <w:t xml:space="preserve"> ar vārdiem </w:t>
      </w:r>
      <w:r w:rsidR="006974C0" w:rsidRPr="00F03392">
        <w:rPr>
          <w:rFonts w:ascii="Times New Roman" w:eastAsia="Times New Roman" w:hAnsi="Times New Roman"/>
          <w:color w:val="222222"/>
          <w:sz w:val="28"/>
          <w:szCs w:val="28"/>
          <w:lang w:eastAsia="lv-LV"/>
        </w:rPr>
        <w:t>"</w:t>
      </w:r>
      <w:r w:rsidR="00D30FE7" w:rsidRPr="00F03392">
        <w:rPr>
          <w:rFonts w:ascii="Times New Roman" w:eastAsia="Times New Roman" w:hAnsi="Times New Roman"/>
          <w:color w:val="222222"/>
          <w:sz w:val="28"/>
          <w:szCs w:val="28"/>
          <w:lang w:eastAsia="lv-LV"/>
        </w:rPr>
        <w:t xml:space="preserve">sasniegumiem sportā, </w:t>
      </w:r>
      <w:r w:rsidR="00D30FE7" w:rsidRPr="00DF275B">
        <w:rPr>
          <w:rFonts w:ascii="Times New Roman" w:eastAsia="Times New Roman" w:hAnsi="Times New Roman"/>
          <w:color w:val="222222"/>
          <w:sz w:val="28"/>
          <w:szCs w:val="28"/>
          <w:u w:val="single"/>
          <w:lang w:eastAsia="lv-LV"/>
        </w:rPr>
        <w:t>kultūrā</w:t>
      </w:r>
      <w:r w:rsidR="002341D5" w:rsidRPr="00DF275B">
        <w:rPr>
          <w:rFonts w:ascii="Times New Roman" w:eastAsia="Times New Roman" w:hAnsi="Times New Roman"/>
          <w:color w:val="222222"/>
          <w:sz w:val="28"/>
          <w:szCs w:val="28"/>
          <w:u w:val="single"/>
          <w:lang w:eastAsia="lv-LV"/>
        </w:rPr>
        <w:t>, kā arī</w:t>
      </w:r>
      <w:r w:rsidR="00D30FE7" w:rsidRPr="00DF275B">
        <w:rPr>
          <w:rFonts w:ascii="Times New Roman" w:eastAsia="Times New Roman" w:hAnsi="Times New Roman"/>
          <w:color w:val="222222"/>
          <w:sz w:val="28"/>
          <w:szCs w:val="28"/>
          <w:u w:val="single"/>
          <w:lang w:eastAsia="lv-LV"/>
        </w:rPr>
        <w:t xml:space="preserve"> </w:t>
      </w:r>
      <w:r w:rsidR="006974C0" w:rsidRPr="00DF275B">
        <w:rPr>
          <w:rFonts w:ascii="Times New Roman" w:eastAsia="Times New Roman" w:hAnsi="Times New Roman"/>
          <w:color w:val="222222"/>
          <w:sz w:val="28"/>
          <w:szCs w:val="28"/>
          <w:u w:val="single"/>
          <w:lang w:eastAsia="lv-LV"/>
        </w:rPr>
        <w:t>mācību olimpiādēs</w:t>
      </w:r>
      <w:r w:rsidR="002341D5" w:rsidRPr="00DF275B">
        <w:rPr>
          <w:rFonts w:ascii="Times New Roman" w:eastAsia="Times New Roman" w:hAnsi="Times New Roman"/>
          <w:color w:val="222222"/>
          <w:sz w:val="28"/>
          <w:szCs w:val="28"/>
          <w:u w:val="single"/>
          <w:lang w:eastAsia="lv-LV"/>
        </w:rPr>
        <w:t>, konkursos un sacensībās</w:t>
      </w:r>
      <w:r w:rsidR="006974C0" w:rsidRPr="00F03392">
        <w:rPr>
          <w:rFonts w:ascii="Times New Roman" w:eastAsia="Times New Roman" w:hAnsi="Times New Roman"/>
          <w:color w:val="222222"/>
          <w:sz w:val="28"/>
          <w:szCs w:val="28"/>
          <w:lang w:eastAsia="lv-LV"/>
        </w:rPr>
        <w:t>".</w:t>
      </w:r>
    </w:p>
    <w:p w14:paraId="521CA48B" w14:textId="77777777" w:rsidR="00FE5078" w:rsidRDefault="00FE507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755FB853" w14:textId="37019DBD" w:rsidR="00564499" w:rsidRPr="00564499" w:rsidRDefault="00564499"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sidRPr="00564499">
        <w:rPr>
          <w:rFonts w:ascii="Times New Roman" w:eastAsia="Times New Roman" w:hAnsi="Times New Roman"/>
          <w:color w:val="222222"/>
          <w:sz w:val="28"/>
          <w:szCs w:val="28"/>
          <w:u w:val="single"/>
          <w:lang w:eastAsia="lv-LV"/>
        </w:rPr>
        <w:t>16. Svītrot 73.7. apakšpunktu.</w:t>
      </w:r>
    </w:p>
    <w:p w14:paraId="742F2D3A" w14:textId="77777777" w:rsidR="00564499" w:rsidRDefault="00564499"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12FAC544" w14:textId="1D7CF5E6" w:rsidR="00562E4B" w:rsidRPr="00DF275B" w:rsidRDefault="004E5FC7"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Pr>
          <w:rFonts w:ascii="Times New Roman" w:eastAsia="Times New Roman" w:hAnsi="Times New Roman"/>
          <w:color w:val="222222"/>
          <w:sz w:val="28"/>
          <w:szCs w:val="28"/>
          <w:u w:val="single"/>
          <w:lang w:eastAsia="lv-LV"/>
        </w:rPr>
        <w:t>17.</w:t>
      </w:r>
      <w:r w:rsidR="00562E4B" w:rsidRPr="00DF275B">
        <w:rPr>
          <w:rFonts w:ascii="Times New Roman" w:eastAsia="Times New Roman" w:hAnsi="Times New Roman"/>
          <w:color w:val="222222"/>
          <w:sz w:val="28"/>
          <w:szCs w:val="28"/>
          <w:u w:val="single"/>
          <w:lang w:eastAsia="lv-LV"/>
        </w:rPr>
        <w:t> </w:t>
      </w:r>
      <w:r w:rsidR="00444187">
        <w:rPr>
          <w:rFonts w:ascii="Times New Roman" w:eastAsia="Times New Roman" w:hAnsi="Times New Roman"/>
          <w:color w:val="222222"/>
          <w:sz w:val="28"/>
          <w:szCs w:val="28"/>
          <w:u w:val="single"/>
          <w:lang w:eastAsia="lv-LV"/>
        </w:rPr>
        <w:t>Izteikt</w:t>
      </w:r>
      <w:r w:rsidR="00444187" w:rsidRPr="00DF275B">
        <w:rPr>
          <w:rFonts w:ascii="Times New Roman" w:eastAsia="Times New Roman" w:hAnsi="Times New Roman"/>
          <w:color w:val="222222"/>
          <w:sz w:val="28"/>
          <w:szCs w:val="28"/>
          <w:u w:val="single"/>
          <w:lang w:eastAsia="lv-LV"/>
        </w:rPr>
        <w:t xml:space="preserve"> </w:t>
      </w:r>
      <w:r w:rsidR="00562E4B" w:rsidRPr="00DF275B">
        <w:rPr>
          <w:rFonts w:ascii="Times New Roman" w:eastAsia="Times New Roman" w:hAnsi="Times New Roman"/>
          <w:color w:val="222222"/>
          <w:sz w:val="28"/>
          <w:szCs w:val="28"/>
          <w:u w:val="single"/>
          <w:lang w:eastAsia="lv-LV"/>
        </w:rPr>
        <w:t>73.</w:t>
      </w:r>
      <w:r w:rsidR="00444187">
        <w:rPr>
          <w:rFonts w:ascii="Times New Roman" w:eastAsia="Times New Roman" w:hAnsi="Times New Roman"/>
          <w:color w:val="222222"/>
          <w:sz w:val="28"/>
          <w:szCs w:val="28"/>
          <w:u w:val="single"/>
          <w:lang w:eastAsia="lv-LV"/>
        </w:rPr>
        <w:t>9</w:t>
      </w:r>
      <w:r w:rsidR="00562E4B" w:rsidRPr="00DF275B">
        <w:rPr>
          <w:rFonts w:ascii="Times New Roman" w:eastAsia="Times New Roman" w:hAnsi="Times New Roman"/>
          <w:color w:val="222222"/>
          <w:sz w:val="28"/>
          <w:szCs w:val="28"/>
          <w:u w:val="single"/>
          <w:lang w:eastAsia="lv-LV"/>
        </w:rPr>
        <w:t>. </w:t>
      </w:r>
      <w:r w:rsidR="00444187">
        <w:rPr>
          <w:rFonts w:ascii="Times New Roman" w:eastAsia="Times New Roman" w:hAnsi="Times New Roman"/>
          <w:color w:val="222222"/>
          <w:sz w:val="28"/>
          <w:szCs w:val="28"/>
          <w:u w:val="single"/>
          <w:lang w:eastAsia="lv-LV"/>
        </w:rPr>
        <w:t>apakš</w:t>
      </w:r>
      <w:r w:rsidR="00562E4B" w:rsidRPr="00DF275B">
        <w:rPr>
          <w:rFonts w:ascii="Times New Roman" w:eastAsia="Times New Roman" w:hAnsi="Times New Roman"/>
          <w:color w:val="222222"/>
          <w:sz w:val="28"/>
          <w:szCs w:val="28"/>
          <w:u w:val="single"/>
          <w:lang w:eastAsia="lv-LV"/>
        </w:rPr>
        <w:t>punktu šādā redakcijā:</w:t>
      </w:r>
    </w:p>
    <w:p w14:paraId="4F2049C0" w14:textId="30401B01" w:rsidR="00562E4B" w:rsidRPr="00DF275B" w:rsidRDefault="00562E4B"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sidRPr="00DF275B">
        <w:rPr>
          <w:rFonts w:ascii="Times New Roman" w:eastAsia="Times New Roman" w:hAnsi="Times New Roman"/>
          <w:color w:val="222222"/>
          <w:sz w:val="28"/>
          <w:szCs w:val="28"/>
          <w:u w:val="single"/>
          <w:lang w:eastAsia="lv-LV"/>
        </w:rPr>
        <w:t>"</w:t>
      </w:r>
      <w:r w:rsidR="00444187" w:rsidRPr="00444187">
        <w:rPr>
          <w:rFonts w:ascii="Times New Roman" w:eastAsia="Times New Roman" w:hAnsi="Times New Roman"/>
          <w:color w:val="222222"/>
          <w:sz w:val="28"/>
          <w:szCs w:val="28"/>
          <w:u w:val="single"/>
          <w:lang w:eastAsia="lv-LV"/>
        </w:rPr>
        <w:t>73.9.</w:t>
      </w:r>
      <w:r w:rsidR="00444187">
        <w:rPr>
          <w:rFonts w:ascii="Times New Roman" w:eastAsia="Times New Roman" w:hAnsi="Times New Roman"/>
          <w:color w:val="222222"/>
          <w:sz w:val="28"/>
          <w:szCs w:val="28"/>
          <w:u w:val="single"/>
          <w:lang w:eastAsia="lv-LV"/>
        </w:rPr>
        <w:t> </w:t>
      </w:r>
      <w:r w:rsidR="00444187" w:rsidRPr="00444187">
        <w:rPr>
          <w:rFonts w:ascii="Times New Roman" w:eastAsia="Times New Roman" w:hAnsi="Times New Roman"/>
          <w:color w:val="222222"/>
          <w:sz w:val="28"/>
          <w:szCs w:val="28"/>
          <w:u w:val="single"/>
          <w:lang w:eastAsia="lv-LV"/>
        </w:rPr>
        <w:t>Ministru kabineta rīkojuma projektu par finanšu līdzekļu piešķiršanu no valsts budžeta programmas "Līdzekļi neparedzētiem gadījumiem"</w:t>
      </w:r>
      <w:r w:rsidR="00444187">
        <w:rPr>
          <w:rFonts w:ascii="Times New Roman" w:eastAsia="Times New Roman" w:hAnsi="Times New Roman"/>
          <w:color w:val="222222"/>
          <w:sz w:val="28"/>
          <w:szCs w:val="28"/>
          <w:u w:val="single"/>
          <w:lang w:eastAsia="lv-LV"/>
        </w:rPr>
        <w:t xml:space="preserve">, par </w:t>
      </w:r>
      <w:r w:rsidR="00444187" w:rsidRPr="00444187">
        <w:rPr>
          <w:rFonts w:ascii="Times New Roman" w:eastAsia="Times New Roman" w:hAnsi="Times New Roman"/>
          <w:color w:val="222222"/>
          <w:sz w:val="28"/>
          <w:szCs w:val="28"/>
          <w:u w:val="single"/>
          <w:lang w:eastAsia="lv-LV"/>
        </w:rPr>
        <w:t xml:space="preserve">apropriācijas pārdali un </w:t>
      </w:r>
      <w:r w:rsidR="00444187">
        <w:rPr>
          <w:rFonts w:ascii="Times New Roman" w:eastAsia="Times New Roman" w:hAnsi="Times New Roman"/>
          <w:color w:val="222222"/>
          <w:sz w:val="28"/>
          <w:szCs w:val="28"/>
          <w:u w:val="single"/>
          <w:lang w:eastAsia="lv-LV"/>
        </w:rPr>
        <w:t xml:space="preserve">par </w:t>
      </w:r>
      <w:r w:rsidR="005C11F9" w:rsidRPr="005C11F9">
        <w:rPr>
          <w:rFonts w:ascii="Times New Roman" w:eastAsia="Times New Roman" w:hAnsi="Times New Roman"/>
          <w:color w:val="222222"/>
          <w:sz w:val="28"/>
          <w:szCs w:val="28"/>
          <w:u w:val="single"/>
          <w:lang w:eastAsia="lv-LV"/>
        </w:rPr>
        <w:t>uzņemto ilgtermiņa saistību sadalījumu pa gadiem vai to precizēšanu</w:t>
      </w:r>
      <w:r w:rsidR="00444187">
        <w:rPr>
          <w:rFonts w:ascii="Times New Roman" w:eastAsia="Times New Roman" w:hAnsi="Times New Roman"/>
          <w:color w:val="222222"/>
          <w:sz w:val="28"/>
          <w:szCs w:val="28"/>
          <w:u w:val="single"/>
          <w:lang w:eastAsia="lv-LV"/>
        </w:rPr>
        <w:t>;</w:t>
      </w:r>
      <w:r w:rsidRPr="00DF275B">
        <w:rPr>
          <w:rFonts w:ascii="Times New Roman" w:eastAsia="Times New Roman" w:hAnsi="Times New Roman"/>
          <w:color w:val="222222"/>
          <w:sz w:val="28"/>
          <w:szCs w:val="28"/>
          <w:u w:val="single"/>
          <w:lang w:eastAsia="lv-LV"/>
        </w:rPr>
        <w:t>"</w:t>
      </w:r>
    </w:p>
    <w:p w14:paraId="396E740F" w14:textId="77777777" w:rsidR="00562E4B" w:rsidRDefault="00562E4B"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77517763" w14:textId="6D36114C" w:rsidR="007C5078" w:rsidRPr="00F50828" w:rsidRDefault="007C5078"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sidRPr="002758BD">
        <w:rPr>
          <w:rFonts w:ascii="Times New Roman" w:eastAsia="Times New Roman" w:hAnsi="Times New Roman"/>
          <w:color w:val="222222"/>
          <w:sz w:val="28"/>
          <w:szCs w:val="28"/>
          <w:u w:val="single"/>
          <w:lang w:eastAsia="lv-LV"/>
        </w:rPr>
        <w:t>1</w:t>
      </w:r>
      <w:r w:rsidR="004E5FC7">
        <w:rPr>
          <w:rFonts w:ascii="Times New Roman" w:eastAsia="Times New Roman" w:hAnsi="Times New Roman"/>
          <w:color w:val="222222"/>
          <w:sz w:val="28"/>
          <w:szCs w:val="28"/>
          <w:u w:val="single"/>
          <w:lang w:eastAsia="lv-LV"/>
        </w:rPr>
        <w:t>8</w:t>
      </w:r>
      <w:r w:rsidRPr="00F50828">
        <w:rPr>
          <w:rFonts w:ascii="Times New Roman" w:eastAsia="Times New Roman" w:hAnsi="Times New Roman"/>
          <w:color w:val="222222"/>
          <w:sz w:val="28"/>
          <w:szCs w:val="28"/>
          <w:u w:val="single"/>
          <w:lang w:eastAsia="lv-LV"/>
        </w:rPr>
        <w:t>. </w:t>
      </w:r>
      <w:r w:rsidR="00484052">
        <w:rPr>
          <w:rFonts w:ascii="Times New Roman" w:eastAsia="Times New Roman" w:hAnsi="Times New Roman"/>
          <w:color w:val="222222"/>
          <w:sz w:val="28"/>
          <w:szCs w:val="28"/>
          <w:u w:val="single"/>
          <w:lang w:eastAsia="lv-LV"/>
        </w:rPr>
        <w:t>Svītrot</w:t>
      </w:r>
      <w:r w:rsidR="00484052" w:rsidRPr="00F50828">
        <w:rPr>
          <w:rFonts w:ascii="Times New Roman" w:eastAsia="Times New Roman" w:hAnsi="Times New Roman"/>
          <w:color w:val="222222"/>
          <w:sz w:val="28"/>
          <w:szCs w:val="28"/>
          <w:u w:val="single"/>
          <w:lang w:eastAsia="lv-LV"/>
        </w:rPr>
        <w:t xml:space="preserve"> </w:t>
      </w:r>
      <w:r w:rsidRPr="00F50828">
        <w:rPr>
          <w:rFonts w:ascii="Times New Roman" w:eastAsia="Times New Roman" w:hAnsi="Times New Roman"/>
          <w:color w:val="222222"/>
          <w:sz w:val="28"/>
          <w:szCs w:val="28"/>
          <w:u w:val="single"/>
          <w:lang w:eastAsia="lv-LV"/>
        </w:rPr>
        <w:t>73.10. apakšpunkt</w:t>
      </w:r>
      <w:r w:rsidR="00484052">
        <w:rPr>
          <w:rFonts w:ascii="Times New Roman" w:eastAsia="Times New Roman" w:hAnsi="Times New Roman"/>
          <w:color w:val="222222"/>
          <w:sz w:val="28"/>
          <w:szCs w:val="28"/>
          <w:u w:val="single"/>
          <w:lang w:eastAsia="lv-LV"/>
        </w:rPr>
        <w:t>u</w:t>
      </w:r>
      <w:r w:rsidRPr="00F50828">
        <w:rPr>
          <w:rFonts w:ascii="Times New Roman" w:eastAsia="Times New Roman" w:hAnsi="Times New Roman"/>
          <w:color w:val="222222"/>
          <w:sz w:val="28"/>
          <w:szCs w:val="28"/>
          <w:u w:val="single"/>
          <w:lang w:eastAsia="lv-LV"/>
        </w:rPr>
        <w:t>.</w:t>
      </w:r>
    </w:p>
    <w:p w14:paraId="0B5E070E" w14:textId="77777777" w:rsidR="007C5078" w:rsidRDefault="007C507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05F7D617" w14:textId="594E4C70" w:rsidR="0001156A" w:rsidRDefault="001B1436" w:rsidP="0001156A">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w:t>
      </w:r>
      <w:r w:rsidR="004E5FC7">
        <w:rPr>
          <w:rFonts w:ascii="Times New Roman" w:eastAsia="Times New Roman" w:hAnsi="Times New Roman"/>
          <w:color w:val="222222"/>
          <w:sz w:val="28"/>
          <w:szCs w:val="28"/>
          <w:lang w:eastAsia="lv-LV"/>
        </w:rPr>
        <w:t>9</w:t>
      </w:r>
      <w:r w:rsidR="0001156A">
        <w:rPr>
          <w:rFonts w:ascii="Times New Roman" w:eastAsia="Times New Roman" w:hAnsi="Times New Roman"/>
          <w:color w:val="222222"/>
          <w:sz w:val="28"/>
          <w:szCs w:val="28"/>
          <w:lang w:eastAsia="lv-LV"/>
        </w:rPr>
        <w:t>. Svītrot 73.</w:t>
      </w:r>
      <w:r w:rsidR="0001156A" w:rsidRPr="00F631CE">
        <w:rPr>
          <w:rFonts w:ascii="Times New Roman" w:eastAsia="Times New Roman" w:hAnsi="Times New Roman"/>
          <w:color w:val="222222"/>
          <w:sz w:val="28"/>
          <w:szCs w:val="28"/>
          <w:vertAlign w:val="superscript"/>
          <w:lang w:eastAsia="lv-LV"/>
        </w:rPr>
        <w:t>1</w:t>
      </w:r>
      <w:r w:rsidR="0001156A">
        <w:rPr>
          <w:rFonts w:ascii="Times New Roman" w:eastAsia="Times New Roman" w:hAnsi="Times New Roman"/>
          <w:color w:val="222222"/>
          <w:sz w:val="28"/>
          <w:szCs w:val="28"/>
          <w:vertAlign w:val="superscript"/>
          <w:lang w:eastAsia="lv-LV"/>
        </w:rPr>
        <w:t> </w:t>
      </w:r>
      <w:r w:rsidR="0001156A">
        <w:rPr>
          <w:rFonts w:ascii="Times New Roman" w:eastAsia="Times New Roman" w:hAnsi="Times New Roman"/>
          <w:color w:val="222222"/>
          <w:sz w:val="28"/>
          <w:szCs w:val="28"/>
          <w:lang w:eastAsia="lv-LV"/>
        </w:rPr>
        <w:t>1. apakšpunktā vārdus "dokumentu paraugus".</w:t>
      </w:r>
    </w:p>
    <w:p w14:paraId="0FDCD573" w14:textId="77777777" w:rsidR="0001156A" w:rsidRDefault="0001156A" w:rsidP="0001156A">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5F54CE2" w14:textId="7D1340DD" w:rsidR="0001156A" w:rsidRDefault="004E5FC7" w:rsidP="0001156A">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color w:val="222222"/>
          <w:sz w:val="28"/>
          <w:szCs w:val="28"/>
          <w:lang w:eastAsia="lv-LV"/>
        </w:rPr>
        <w:t>20</w:t>
      </w:r>
      <w:r w:rsidR="0001156A">
        <w:rPr>
          <w:rFonts w:ascii="Times New Roman" w:eastAsia="Times New Roman" w:hAnsi="Times New Roman"/>
          <w:color w:val="222222"/>
          <w:sz w:val="28"/>
          <w:szCs w:val="28"/>
          <w:lang w:eastAsia="lv-LV"/>
        </w:rPr>
        <w:t>. Papildināt 73.</w:t>
      </w:r>
      <w:r w:rsidR="0001156A" w:rsidRPr="00F631CE">
        <w:rPr>
          <w:rFonts w:ascii="Times New Roman" w:eastAsia="Times New Roman" w:hAnsi="Times New Roman"/>
          <w:color w:val="222222"/>
          <w:sz w:val="28"/>
          <w:szCs w:val="28"/>
          <w:vertAlign w:val="superscript"/>
          <w:lang w:eastAsia="lv-LV"/>
        </w:rPr>
        <w:t>1</w:t>
      </w:r>
      <w:r w:rsidR="0001156A">
        <w:rPr>
          <w:rFonts w:ascii="Times New Roman" w:eastAsia="Times New Roman" w:hAnsi="Times New Roman"/>
          <w:color w:val="222222"/>
          <w:sz w:val="28"/>
          <w:szCs w:val="28"/>
          <w:vertAlign w:val="superscript"/>
          <w:lang w:eastAsia="lv-LV"/>
        </w:rPr>
        <w:t> </w:t>
      </w:r>
      <w:r w:rsidR="0001156A">
        <w:rPr>
          <w:rFonts w:ascii="Times New Roman" w:eastAsia="Times New Roman" w:hAnsi="Times New Roman"/>
          <w:color w:val="222222"/>
          <w:sz w:val="28"/>
          <w:szCs w:val="28"/>
          <w:lang w:eastAsia="lv-LV"/>
        </w:rPr>
        <w:t>3. apakšpunktu ar vārdiem "</w:t>
      </w:r>
      <w:r w:rsidR="0001156A" w:rsidRPr="001F72C0">
        <w:rPr>
          <w:rFonts w:ascii="Times New Roman" w:eastAsia="Times New Roman" w:hAnsi="Times New Roman"/>
          <w:color w:val="222222"/>
          <w:sz w:val="28"/>
          <w:szCs w:val="28"/>
          <w:lang w:eastAsia="lv-LV"/>
        </w:rPr>
        <w:t xml:space="preserve">vai </w:t>
      </w:r>
      <w:r w:rsidR="0001156A" w:rsidRPr="001F72C0">
        <w:rPr>
          <w:rFonts w:ascii="Times New Roman" w:eastAsia="Times New Roman" w:hAnsi="Times New Roman"/>
          <w:sz w:val="28"/>
          <w:szCs w:val="28"/>
          <w:lang w:eastAsia="lv-LV"/>
        </w:rPr>
        <w:t>lai svītrotu normatīvā akta izdošanas pamatojumu</w:t>
      </w:r>
      <w:r w:rsidR="0001156A">
        <w:rPr>
          <w:rFonts w:ascii="Times New Roman" w:eastAsia="Times New Roman" w:hAnsi="Times New Roman"/>
          <w:sz w:val="28"/>
          <w:szCs w:val="28"/>
          <w:lang w:eastAsia="lv-LV"/>
        </w:rPr>
        <w:t xml:space="preserve"> un normas</w:t>
      </w:r>
      <w:r w:rsidR="0001156A" w:rsidRPr="001F72C0">
        <w:rPr>
          <w:rFonts w:ascii="Times New Roman" w:eastAsia="Times New Roman" w:hAnsi="Times New Roman"/>
          <w:sz w:val="28"/>
          <w:szCs w:val="28"/>
          <w:lang w:eastAsia="lv-LV"/>
        </w:rPr>
        <w:t>, kas zaudēj</w:t>
      </w:r>
      <w:r w:rsidR="0001156A">
        <w:rPr>
          <w:rFonts w:ascii="Times New Roman" w:eastAsia="Times New Roman" w:hAnsi="Times New Roman"/>
          <w:sz w:val="28"/>
          <w:szCs w:val="28"/>
          <w:lang w:eastAsia="lv-LV"/>
        </w:rPr>
        <w:t>ušas</w:t>
      </w:r>
      <w:r w:rsidR="0001156A" w:rsidRPr="001F72C0">
        <w:rPr>
          <w:rFonts w:ascii="Times New Roman" w:eastAsia="Times New Roman" w:hAnsi="Times New Roman"/>
          <w:sz w:val="28"/>
          <w:szCs w:val="28"/>
          <w:lang w:eastAsia="lv-LV"/>
        </w:rPr>
        <w:t xml:space="preserve"> spēku</w:t>
      </w:r>
      <w:r w:rsidR="0001156A">
        <w:rPr>
          <w:rFonts w:ascii="Times New Roman" w:eastAsia="Times New Roman" w:hAnsi="Times New Roman"/>
          <w:sz w:val="28"/>
          <w:szCs w:val="28"/>
          <w:lang w:eastAsia="lv-LV"/>
        </w:rPr>
        <w:t>, un netiek mainīta normatīvā akta spēkā esošās daļas būtība".</w:t>
      </w:r>
    </w:p>
    <w:p w14:paraId="4E93451B" w14:textId="77777777" w:rsidR="0001156A" w:rsidRDefault="0001156A" w:rsidP="0001156A">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02CEEFD5" w14:textId="7EA3284A" w:rsidR="0001156A" w:rsidRDefault="001B1436" w:rsidP="0001156A">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lastRenderedPageBreak/>
        <w:t>2</w:t>
      </w:r>
      <w:r w:rsidR="004E5FC7">
        <w:rPr>
          <w:rFonts w:ascii="Times New Roman" w:eastAsia="Times New Roman" w:hAnsi="Times New Roman"/>
          <w:color w:val="222222"/>
          <w:sz w:val="28"/>
          <w:szCs w:val="28"/>
          <w:lang w:eastAsia="lv-LV"/>
        </w:rPr>
        <w:t>1</w:t>
      </w:r>
      <w:r w:rsidR="0001156A">
        <w:rPr>
          <w:rFonts w:ascii="Times New Roman" w:eastAsia="Times New Roman" w:hAnsi="Times New Roman"/>
          <w:color w:val="222222"/>
          <w:sz w:val="28"/>
          <w:szCs w:val="28"/>
          <w:lang w:eastAsia="lv-LV"/>
        </w:rPr>
        <w:t>. Papildināt noteikumus ar 73.</w:t>
      </w:r>
      <w:r w:rsidR="0001156A" w:rsidRPr="00F631CE">
        <w:rPr>
          <w:rFonts w:ascii="Times New Roman" w:eastAsia="Times New Roman" w:hAnsi="Times New Roman"/>
          <w:color w:val="222222"/>
          <w:sz w:val="28"/>
          <w:szCs w:val="28"/>
          <w:vertAlign w:val="superscript"/>
          <w:lang w:eastAsia="lv-LV"/>
        </w:rPr>
        <w:t>1</w:t>
      </w:r>
      <w:r w:rsidR="0001156A">
        <w:rPr>
          <w:rFonts w:ascii="Times New Roman" w:eastAsia="Times New Roman" w:hAnsi="Times New Roman"/>
          <w:color w:val="222222"/>
          <w:sz w:val="28"/>
          <w:szCs w:val="28"/>
          <w:vertAlign w:val="superscript"/>
          <w:lang w:eastAsia="lv-LV"/>
        </w:rPr>
        <w:t> </w:t>
      </w:r>
      <w:r w:rsidR="0001156A">
        <w:rPr>
          <w:rFonts w:ascii="Times New Roman" w:eastAsia="Times New Roman" w:hAnsi="Times New Roman"/>
          <w:color w:val="222222"/>
          <w:sz w:val="28"/>
          <w:szCs w:val="28"/>
          <w:lang w:eastAsia="lv-LV"/>
        </w:rPr>
        <w:t>4. apakšpunktu šādā redakcijā:</w:t>
      </w:r>
    </w:p>
    <w:p w14:paraId="57D37BBE" w14:textId="77777777" w:rsidR="0001156A" w:rsidRPr="00B7247B" w:rsidRDefault="0001156A" w:rsidP="0001156A">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7247B">
        <w:rPr>
          <w:rFonts w:ascii="Times New Roman" w:eastAsia="Times New Roman" w:hAnsi="Times New Roman"/>
          <w:color w:val="222222"/>
          <w:sz w:val="28"/>
          <w:szCs w:val="28"/>
          <w:lang w:eastAsia="lv-LV"/>
        </w:rPr>
        <w:t>"73.</w:t>
      </w:r>
      <w:r w:rsidRPr="00B7247B">
        <w:rPr>
          <w:rFonts w:ascii="Times New Roman" w:eastAsia="Times New Roman" w:hAnsi="Times New Roman"/>
          <w:color w:val="222222"/>
          <w:sz w:val="28"/>
          <w:szCs w:val="28"/>
          <w:vertAlign w:val="superscript"/>
          <w:lang w:eastAsia="lv-LV"/>
        </w:rPr>
        <w:t>1</w:t>
      </w:r>
      <w:r w:rsidRPr="00B7247B">
        <w:rPr>
          <w:rFonts w:ascii="Times New Roman" w:eastAsia="Times New Roman" w:hAnsi="Times New Roman"/>
          <w:color w:val="222222"/>
          <w:sz w:val="28"/>
          <w:szCs w:val="28"/>
          <w:lang w:eastAsia="lv-LV"/>
        </w:rPr>
        <w:t>4. </w:t>
      </w:r>
      <w:r w:rsidRPr="00B7247B">
        <w:rPr>
          <w:rFonts w:ascii="Times New Roman" w:eastAsia="Times New Roman" w:hAnsi="Times New Roman"/>
          <w:sz w:val="28"/>
          <w:szCs w:val="28"/>
          <w:lang w:eastAsia="lv-LV"/>
        </w:rPr>
        <w:t>lai apstiprinātu veidlapas (dokumentu paraugus)</w:t>
      </w:r>
      <w:r>
        <w:rPr>
          <w:rFonts w:ascii="Times New Roman" w:eastAsia="Times New Roman" w:hAnsi="Times New Roman"/>
          <w:sz w:val="28"/>
          <w:szCs w:val="28"/>
          <w:lang w:eastAsia="lv-LV"/>
        </w:rPr>
        <w:t>."</w:t>
      </w:r>
    </w:p>
    <w:p w14:paraId="673F1F29" w14:textId="77777777" w:rsidR="0001156A" w:rsidRDefault="0001156A" w:rsidP="0001156A">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08B98E9" w14:textId="41B4771D" w:rsidR="007074CC" w:rsidRPr="007074CC" w:rsidRDefault="007A3927" w:rsidP="0014236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4E5FC7">
        <w:rPr>
          <w:rFonts w:ascii="Times New Roman" w:eastAsia="Times New Roman" w:hAnsi="Times New Roman"/>
          <w:sz w:val="28"/>
          <w:szCs w:val="28"/>
        </w:rPr>
        <w:t>2</w:t>
      </w:r>
      <w:r w:rsidR="006377FD">
        <w:rPr>
          <w:rFonts w:ascii="Times New Roman" w:eastAsia="Times New Roman" w:hAnsi="Times New Roman"/>
          <w:sz w:val="28"/>
          <w:szCs w:val="28"/>
        </w:rPr>
        <w:t>. </w:t>
      </w:r>
      <w:r w:rsidR="007074CC" w:rsidRPr="007074CC">
        <w:rPr>
          <w:rFonts w:ascii="Times New Roman" w:eastAsia="Times New Roman" w:hAnsi="Times New Roman"/>
          <w:sz w:val="28"/>
          <w:szCs w:val="28"/>
        </w:rPr>
        <w:t>Izteikt 74.</w:t>
      </w:r>
      <w:r w:rsidR="006377FD">
        <w:rPr>
          <w:rFonts w:ascii="Times New Roman" w:eastAsia="Times New Roman" w:hAnsi="Times New Roman"/>
          <w:sz w:val="28"/>
          <w:szCs w:val="28"/>
        </w:rPr>
        <w:t> </w:t>
      </w:r>
      <w:r w:rsidR="007074CC" w:rsidRPr="007074CC">
        <w:rPr>
          <w:rFonts w:ascii="Times New Roman" w:eastAsia="Times New Roman" w:hAnsi="Times New Roman"/>
          <w:sz w:val="28"/>
          <w:szCs w:val="28"/>
        </w:rPr>
        <w:t>punktu šādā redakcijā:</w:t>
      </w:r>
    </w:p>
    <w:p w14:paraId="66761728" w14:textId="0EC6C771" w:rsidR="007074CC" w:rsidRPr="007074CC" w:rsidRDefault="007074CC" w:rsidP="00142367">
      <w:pPr>
        <w:spacing w:after="0" w:line="240" w:lineRule="auto"/>
        <w:ind w:firstLine="709"/>
        <w:jc w:val="both"/>
        <w:rPr>
          <w:rFonts w:ascii="Times New Roman" w:eastAsia="Times New Roman" w:hAnsi="Times New Roman"/>
          <w:sz w:val="28"/>
          <w:szCs w:val="28"/>
        </w:rPr>
      </w:pPr>
      <w:r w:rsidRPr="007074CC">
        <w:rPr>
          <w:rFonts w:ascii="Times New Roman" w:eastAsia="Times New Roman" w:hAnsi="Times New Roman"/>
          <w:sz w:val="28"/>
          <w:szCs w:val="28"/>
          <w:lang w:eastAsia="lv-LV"/>
        </w:rPr>
        <w:t>"</w:t>
      </w:r>
      <w:r w:rsidRPr="007074CC">
        <w:rPr>
          <w:rFonts w:ascii="Times New Roman" w:eastAsia="Times New Roman" w:hAnsi="Times New Roman"/>
          <w:sz w:val="28"/>
          <w:szCs w:val="28"/>
        </w:rPr>
        <w:t>74.</w:t>
      </w:r>
      <w:r w:rsidR="006377FD">
        <w:rPr>
          <w:rFonts w:ascii="Times New Roman" w:eastAsia="Times New Roman" w:hAnsi="Times New Roman"/>
          <w:sz w:val="28"/>
          <w:szCs w:val="28"/>
        </w:rPr>
        <w:t> </w:t>
      </w:r>
      <w:r w:rsidRPr="007074CC">
        <w:rPr>
          <w:rFonts w:ascii="Times New Roman" w:eastAsia="Times New Roman" w:hAnsi="Times New Roman"/>
          <w:sz w:val="28"/>
          <w:szCs w:val="28"/>
        </w:rPr>
        <w:t xml:space="preserve">Pieteikumā norāda projekta iesniegšanas pamatojumu (pievieno norādi uz attiecīgo uzdevumu vai atzīmē, ka projektu iesniedz saskaņā ar ministrijas iniciatīvu), projekta veidu, politikas </w:t>
      </w:r>
      <w:r w:rsidRPr="006F4A21">
        <w:rPr>
          <w:rFonts w:ascii="Times New Roman" w:eastAsia="Times New Roman" w:hAnsi="Times New Roman"/>
          <w:sz w:val="28"/>
          <w:szCs w:val="28"/>
        </w:rPr>
        <w:t>jomu (3.</w:t>
      </w:r>
      <w:r w:rsidR="006377FD" w:rsidRPr="006F4A21">
        <w:rPr>
          <w:rFonts w:ascii="Times New Roman" w:eastAsia="Times New Roman" w:hAnsi="Times New Roman"/>
          <w:sz w:val="28"/>
          <w:szCs w:val="28"/>
        </w:rPr>
        <w:t> </w:t>
      </w:r>
      <w:r w:rsidRPr="006F4A21">
        <w:rPr>
          <w:rFonts w:ascii="Times New Roman" w:eastAsia="Times New Roman" w:hAnsi="Times New Roman"/>
          <w:sz w:val="28"/>
          <w:szCs w:val="28"/>
        </w:rPr>
        <w:t>pielikums), projekta nosaukumu, informāciju par projekta izstrādātāju, kā arī ministrijas un citas institūcijas, kuru saskaņojumi nepieciešami, un atzinumu sniegšanas termiņu, ja tiek lūgts cits termiņš, nekā noteikts šo noteikumu 88.</w:t>
      </w:r>
      <w:r w:rsidR="006377FD" w:rsidRPr="006F4A21">
        <w:rPr>
          <w:rFonts w:ascii="Times New Roman" w:eastAsia="Times New Roman" w:hAnsi="Times New Roman"/>
          <w:sz w:val="28"/>
          <w:szCs w:val="28"/>
        </w:rPr>
        <w:t> </w:t>
      </w:r>
      <w:r w:rsidRPr="006F4A21">
        <w:rPr>
          <w:rFonts w:ascii="Times New Roman" w:eastAsia="Times New Roman" w:hAnsi="Times New Roman"/>
          <w:sz w:val="28"/>
          <w:szCs w:val="28"/>
        </w:rPr>
        <w:t>punktā, ņemot vērā</w:t>
      </w:r>
      <w:r w:rsidRPr="007074CC">
        <w:rPr>
          <w:rFonts w:ascii="Times New Roman" w:eastAsia="Times New Roman" w:hAnsi="Times New Roman"/>
          <w:sz w:val="28"/>
          <w:szCs w:val="28"/>
        </w:rPr>
        <w:t xml:space="preserve">, ka tas nevar būt īsāks par trijām darbdienām un garāks </w:t>
      </w:r>
      <w:r w:rsidRPr="00683A36">
        <w:rPr>
          <w:rFonts w:ascii="Times New Roman" w:eastAsia="Times New Roman" w:hAnsi="Times New Roman"/>
          <w:sz w:val="28"/>
          <w:szCs w:val="28"/>
        </w:rPr>
        <w:t xml:space="preserve">par </w:t>
      </w:r>
      <w:r w:rsidR="00D37E90" w:rsidRPr="00683A36">
        <w:rPr>
          <w:rFonts w:ascii="Times New Roman" w:eastAsia="Times New Roman" w:hAnsi="Times New Roman"/>
          <w:sz w:val="28"/>
          <w:szCs w:val="28"/>
        </w:rPr>
        <w:t>20 darbdienām</w:t>
      </w:r>
      <w:r w:rsidRPr="00683A36">
        <w:rPr>
          <w:rFonts w:ascii="Times New Roman" w:eastAsia="Times New Roman" w:hAnsi="Times New Roman"/>
          <w:sz w:val="28"/>
          <w:szCs w:val="28"/>
        </w:rPr>
        <w:t>.</w:t>
      </w:r>
      <w:r w:rsidRPr="00683A36">
        <w:rPr>
          <w:rFonts w:ascii="Times New Roman" w:eastAsia="Times New Roman" w:hAnsi="Times New Roman"/>
          <w:sz w:val="28"/>
          <w:szCs w:val="28"/>
          <w:lang w:eastAsia="lv-LV"/>
        </w:rPr>
        <w:t>"</w:t>
      </w:r>
    </w:p>
    <w:p w14:paraId="6A82F37C" w14:textId="77777777" w:rsidR="007074CC" w:rsidRDefault="007074CC"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05D4CBB" w14:textId="1B04DA05" w:rsidR="00DA45FB" w:rsidRPr="00683A36"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2</w:t>
      </w:r>
      <w:r w:rsidR="004E5FC7">
        <w:rPr>
          <w:rFonts w:ascii="Times New Roman" w:eastAsia="Times New Roman" w:hAnsi="Times New Roman"/>
          <w:color w:val="222222"/>
          <w:sz w:val="28"/>
          <w:szCs w:val="28"/>
          <w:lang w:eastAsia="lv-LV"/>
        </w:rPr>
        <w:t>3</w:t>
      </w:r>
      <w:r w:rsidR="00DA45FB" w:rsidRPr="00683A36">
        <w:rPr>
          <w:rFonts w:ascii="Times New Roman" w:eastAsia="Times New Roman" w:hAnsi="Times New Roman"/>
          <w:color w:val="222222"/>
          <w:sz w:val="28"/>
          <w:szCs w:val="28"/>
          <w:lang w:eastAsia="lv-LV"/>
        </w:rPr>
        <w:t>. Svītrot 76. punktā vārdus "vai, ja tas nav iespējams, papīra formā".</w:t>
      </w:r>
    </w:p>
    <w:p w14:paraId="76557A32" w14:textId="77777777" w:rsidR="00DA45FB" w:rsidRPr="00683A36" w:rsidRDefault="00DA45FB"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FE15418" w14:textId="6437AD17" w:rsidR="00FE5078"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2</w:t>
      </w:r>
      <w:r w:rsidR="004E5FC7">
        <w:rPr>
          <w:rFonts w:ascii="Times New Roman" w:eastAsia="Times New Roman" w:hAnsi="Times New Roman"/>
          <w:color w:val="222222"/>
          <w:sz w:val="28"/>
          <w:szCs w:val="28"/>
          <w:lang w:eastAsia="lv-LV"/>
        </w:rPr>
        <w:t>4</w:t>
      </w:r>
      <w:r w:rsidR="00FE5078" w:rsidRPr="00683A36">
        <w:rPr>
          <w:rFonts w:ascii="Times New Roman" w:eastAsia="Times New Roman" w:hAnsi="Times New Roman"/>
          <w:color w:val="222222"/>
          <w:sz w:val="28"/>
          <w:szCs w:val="28"/>
          <w:lang w:eastAsia="lv-LV"/>
        </w:rPr>
        <w:t>.</w:t>
      </w:r>
      <w:r w:rsidR="00697164" w:rsidRPr="00683A36">
        <w:rPr>
          <w:rFonts w:ascii="Times New Roman" w:eastAsia="Times New Roman" w:hAnsi="Times New Roman"/>
          <w:color w:val="222222"/>
          <w:sz w:val="28"/>
          <w:szCs w:val="28"/>
          <w:lang w:eastAsia="lv-LV"/>
        </w:rPr>
        <w:t> </w:t>
      </w:r>
      <w:r w:rsidR="001D6916" w:rsidRPr="00683A36">
        <w:rPr>
          <w:rFonts w:ascii="Times New Roman" w:eastAsia="Times New Roman" w:hAnsi="Times New Roman"/>
          <w:color w:val="222222"/>
          <w:sz w:val="28"/>
          <w:szCs w:val="28"/>
          <w:lang w:eastAsia="lv-LV"/>
        </w:rPr>
        <w:t>Svītrot 80</w:t>
      </w:r>
      <w:r w:rsidR="001D6916">
        <w:rPr>
          <w:rFonts w:ascii="Times New Roman" w:eastAsia="Times New Roman" w:hAnsi="Times New Roman"/>
          <w:color w:val="222222"/>
          <w:sz w:val="28"/>
          <w:szCs w:val="28"/>
          <w:lang w:eastAsia="lv-LV"/>
        </w:rPr>
        <w:t xml:space="preserve">., </w:t>
      </w:r>
      <w:r w:rsidR="005947B0">
        <w:rPr>
          <w:rFonts w:ascii="Times New Roman" w:eastAsia="Times New Roman" w:hAnsi="Times New Roman"/>
          <w:color w:val="222222"/>
          <w:sz w:val="28"/>
          <w:szCs w:val="28"/>
          <w:lang w:eastAsia="lv-LV"/>
        </w:rPr>
        <w:t>81.</w:t>
      </w:r>
      <w:r w:rsidR="001D6916">
        <w:rPr>
          <w:rFonts w:ascii="Times New Roman" w:eastAsia="Times New Roman" w:hAnsi="Times New Roman"/>
          <w:color w:val="222222"/>
          <w:sz w:val="28"/>
          <w:szCs w:val="28"/>
          <w:lang w:eastAsia="lv-LV"/>
        </w:rPr>
        <w:t>, 82.</w:t>
      </w:r>
      <w:r w:rsidR="006377FD">
        <w:rPr>
          <w:rFonts w:ascii="Times New Roman" w:eastAsia="Times New Roman" w:hAnsi="Times New Roman"/>
          <w:color w:val="222222"/>
          <w:sz w:val="28"/>
          <w:szCs w:val="28"/>
          <w:lang w:eastAsia="lv-LV"/>
        </w:rPr>
        <w:t xml:space="preserve">, </w:t>
      </w:r>
      <w:r w:rsidR="001D6916">
        <w:rPr>
          <w:rFonts w:ascii="Times New Roman" w:eastAsia="Times New Roman" w:hAnsi="Times New Roman"/>
          <w:color w:val="222222"/>
          <w:sz w:val="28"/>
          <w:szCs w:val="28"/>
          <w:lang w:eastAsia="lv-LV"/>
        </w:rPr>
        <w:t>84.</w:t>
      </w:r>
      <w:r w:rsidR="006377FD">
        <w:rPr>
          <w:rFonts w:ascii="Times New Roman" w:eastAsia="Times New Roman" w:hAnsi="Times New Roman"/>
          <w:color w:val="222222"/>
          <w:sz w:val="28"/>
          <w:szCs w:val="28"/>
          <w:lang w:eastAsia="lv-LV"/>
        </w:rPr>
        <w:t>, 85. un 86.</w:t>
      </w:r>
      <w:r w:rsidR="00356D13">
        <w:rPr>
          <w:rFonts w:ascii="Times New Roman" w:eastAsia="Times New Roman" w:hAnsi="Times New Roman"/>
          <w:color w:val="222222"/>
          <w:sz w:val="28"/>
          <w:szCs w:val="28"/>
          <w:lang w:eastAsia="lv-LV"/>
        </w:rPr>
        <w:t> </w:t>
      </w:r>
      <w:r w:rsidR="005947B0">
        <w:rPr>
          <w:rFonts w:ascii="Times New Roman" w:eastAsia="Times New Roman" w:hAnsi="Times New Roman"/>
          <w:color w:val="222222"/>
          <w:sz w:val="28"/>
          <w:szCs w:val="28"/>
          <w:lang w:eastAsia="lv-LV"/>
        </w:rPr>
        <w:t>punktu</w:t>
      </w:r>
      <w:r w:rsidR="002E43B6">
        <w:rPr>
          <w:rFonts w:ascii="Times New Roman" w:eastAsia="Times New Roman" w:hAnsi="Times New Roman"/>
          <w:color w:val="222222"/>
          <w:sz w:val="28"/>
          <w:szCs w:val="28"/>
          <w:lang w:eastAsia="lv-LV"/>
        </w:rPr>
        <w:t>.</w:t>
      </w:r>
    </w:p>
    <w:p w14:paraId="3C6A5D51" w14:textId="77777777" w:rsidR="007074CC" w:rsidRDefault="007074CC"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022B6EF" w14:textId="3D272DC1" w:rsidR="00C03FC0"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2</w:t>
      </w:r>
      <w:r w:rsidR="004E5FC7">
        <w:rPr>
          <w:rFonts w:ascii="Times New Roman" w:eastAsia="Times New Roman" w:hAnsi="Times New Roman"/>
          <w:color w:val="222222"/>
          <w:sz w:val="28"/>
          <w:szCs w:val="28"/>
          <w:lang w:eastAsia="lv-LV"/>
        </w:rPr>
        <w:t>5</w:t>
      </w:r>
      <w:r w:rsidR="00C03FC0" w:rsidRPr="0067420C">
        <w:rPr>
          <w:rFonts w:ascii="Times New Roman" w:eastAsia="Times New Roman" w:hAnsi="Times New Roman"/>
          <w:color w:val="222222"/>
          <w:sz w:val="28"/>
          <w:szCs w:val="28"/>
          <w:lang w:eastAsia="lv-LV"/>
        </w:rPr>
        <w:t>. Aizstāt 88. punktā vārdus "divu nedēļu" ar vārdiem "desmit darbdienu".</w:t>
      </w:r>
    </w:p>
    <w:p w14:paraId="2ED0DF38" w14:textId="77777777" w:rsidR="00C03FC0" w:rsidRDefault="00C03FC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5853CD32" w14:textId="2D0AC5AC" w:rsidR="00E103FC"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2</w:t>
      </w:r>
      <w:r w:rsidR="004E5FC7">
        <w:rPr>
          <w:rFonts w:ascii="Times New Roman" w:eastAsia="Times New Roman" w:hAnsi="Times New Roman"/>
          <w:color w:val="222222"/>
          <w:sz w:val="28"/>
          <w:szCs w:val="28"/>
          <w:lang w:eastAsia="lv-LV"/>
        </w:rPr>
        <w:t>6</w:t>
      </w:r>
      <w:r w:rsidR="00E103FC">
        <w:rPr>
          <w:rFonts w:ascii="Times New Roman" w:eastAsia="Times New Roman" w:hAnsi="Times New Roman"/>
          <w:color w:val="222222"/>
          <w:sz w:val="28"/>
          <w:szCs w:val="28"/>
          <w:lang w:eastAsia="lv-LV"/>
        </w:rPr>
        <w:t>. Izteikt 89. punktu šādā redakcijā:</w:t>
      </w:r>
    </w:p>
    <w:p w14:paraId="06357307" w14:textId="6FD89225" w:rsidR="00E103FC" w:rsidRPr="00E103FC" w:rsidRDefault="00E103FC"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"89. </w:t>
      </w:r>
      <w:r w:rsidRPr="00E103FC">
        <w:rPr>
          <w:rFonts w:ascii="Times New Roman" w:eastAsia="Times New Roman" w:hAnsi="Times New Roman"/>
          <w:color w:val="222222"/>
          <w:sz w:val="28"/>
          <w:szCs w:val="28"/>
          <w:lang w:eastAsia="lv-LV"/>
        </w:rPr>
        <w:t>Izsludināto projektu (šo noteikumu 74. un 88.</w:t>
      </w:r>
      <w:r w:rsidR="00952AF0">
        <w:rPr>
          <w:rFonts w:ascii="Times New Roman" w:eastAsia="Times New Roman" w:hAnsi="Times New Roman"/>
          <w:color w:val="222222"/>
          <w:sz w:val="28"/>
          <w:szCs w:val="28"/>
          <w:lang w:eastAsia="lv-LV"/>
        </w:rPr>
        <w:t> </w:t>
      </w:r>
      <w:r w:rsidRPr="00E103FC">
        <w:rPr>
          <w:rFonts w:ascii="Times New Roman" w:eastAsia="Times New Roman" w:hAnsi="Times New Roman"/>
          <w:color w:val="222222"/>
          <w:sz w:val="28"/>
          <w:szCs w:val="28"/>
          <w:lang w:eastAsia="lv-LV"/>
        </w:rPr>
        <w:t>punkts) s</w:t>
      </w:r>
      <w:r w:rsidR="00952AF0">
        <w:rPr>
          <w:rFonts w:ascii="Times New Roman" w:eastAsia="Times New Roman" w:hAnsi="Times New Roman"/>
          <w:color w:val="222222"/>
          <w:sz w:val="28"/>
          <w:szCs w:val="28"/>
          <w:lang w:eastAsia="lv-LV"/>
        </w:rPr>
        <w:t>askaņo vienā no šādiem veidiem:</w:t>
      </w:r>
    </w:p>
    <w:p w14:paraId="4B8A78C8" w14:textId="615D5EDE" w:rsidR="00E103FC" w:rsidRPr="00E103FC" w:rsidRDefault="00E103FC"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E103FC">
        <w:rPr>
          <w:rFonts w:ascii="Times New Roman" w:eastAsia="Times New Roman" w:hAnsi="Times New Roman"/>
          <w:color w:val="222222"/>
          <w:sz w:val="28"/>
          <w:szCs w:val="28"/>
          <w:lang w:eastAsia="lv-LV"/>
        </w:rPr>
        <w:t>89.1.</w:t>
      </w:r>
      <w:r w:rsidR="00952AF0">
        <w:rPr>
          <w:rFonts w:ascii="Times New Roman" w:eastAsia="Times New Roman" w:hAnsi="Times New Roman"/>
          <w:color w:val="222222"/>
          <w:sz w:val="28"/>
          <w:szCs w:val="28"/>
          <w:lang w:eastAsia="lv-LV"/>
        </w:rPr>
        <w:t> </w:t>
      </w:r>
      <w:r w:rsidRPr="00E103FC">
        <w:rPr>
          <w:rFonts w:ascii="Times New Roman" w:eastAsia="Times New Roman" w:hAnsi="Times New Roman"/>
          <w:color w:val="222222"/>
          <w:sz w:val="28"/>
          <w:szCs w:val="28"/>
          <w:lang w:eastAsia="lv-LV"/>
        </w:rPr>
        <w:t xml:space="preserve">sniedzot </w:t>
      </w:r>
      <w:r w:rsidR="00F542D6">
        <w:rPr>
          <w:rFonts w:ascii="Times New Roman" w:eastAsia="Times New Roman" w:hAnsi="Times New Roman"/>
          <w:color w:val="222222"/>
          <w:sz w:val="28"/>
          <w:szCs w:val="28"/>
          <w:lang w:eastAsia="lv-LV"/>
        </w:rPr>
        <w:t xml:space="preserve">atbildīgajai ministrijai </w:t>
      </w:r>
      <w:r w:rsidRPr="00E103FC">
        <w:rPr>
          <w:rFonts w:ascii="Times New Roman" w:eastAsia="Times New Roman" w:hAnsi="Times New Roman"/>
          <w:color w:val="222222"/>
          <w:sz w:val="28"/>
          <w:szCs w:val="28"/>
          <w:lang w:eastAsia="lv-LV"/>
        </w:rPr>
        <w:t>atzinumu</w:t>
      </w:r>
      <w:r w:rsidR="00AC2FF8">
        <w:rPr>
          <w:rFonts w:ascii="Times New Roman" w:eastAsia="Times New Roman" w:hAnsi="Times New Roman"/>
          <w:color w:val="222222"/>
          <w:sz w:val="28"/>
          <w:szCs w:val="28"/>
          <w:lang w:eastAsia="lv-LV"/>
        </w:rPr>
        <w:t xml:space="preserve"> (šo noteikumu 94. punkts)</w:t>
      </w:r>
      <w:r w:rsidRPr="00E103FC">
        <w:rPr>
          <w:rFonts w:ascii="Times New Roman" w:eastAsia="Times New Roman" w:hAnsi="Times New Roman"/>
          <w:color w:val="222222"/>
          <w:sz w:val="28"/>
          <w:szCs w:val="28"/>
          <w:lang w:eastAsia="lv-LV"/>
        </w:rPr>
        <w:t>;</w:t>
      </w:r>
    </w:p>
    <w:p w14:paraId="68BFA992" w14:textId="6C0B04AC" w:rsidR="00E103FC" w:rsidRPr="00E103FC" w:rsidRDefault="00E103FC"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E103FC">
        <w:rPr>
          <w:rFonts w:ascii="Times New Roman" w:eastAsia="Times New Roman" w:hAnsi="Times New Roman"/>
          <w:color w:val="222222"/>
          <w:sz w:val="28"/>
          <w:szCs w:val="28"/>
          <w:lang w:eastAsia="lv-LV"/>
        </w:rPr>
        <w:t>89.</w:t>
      </w:r>
      <w:r w:rsidR="000F0431">
        <w:rPr>
          <w:rFonts w:ascii="Times New Roman" w:eastAsia="Times New Roman" w:hAnsi="Times New Roman"/>
          <w:color w:val="222222"/>
          <w:sz w:val="28"/>
          <w:szCs w:val="28"/>
          <w:lang w:eastAsia="lv-LV"/>
        </w:rPr>
        <w:t>2</w:t>
      </w:r>
      <w:r w:rsidRPr="00E103FC">
        <w:rPr>
          <w:rFonts w:ascii="Times New Roman" w:eastAsia="Times New Roman" w:hAnsi="Times New Roman"/>
          <w:color w:val="222222"/>
          <w:sz w:val="28"/>
          <w:szCs w:val="28"/>
          <w:lang w:eastAsia="lv-LV"/>
        </w:rPr>
        <w:t>.</w:t>
      </w:r>
      <w:r w:rsidR="00F542D6">
        <w:rPr>
          <w:rFonts w:ascii="Times New Roman" w:eastAsia="Times New Roman" w:hAnsi="Times New Roman"/>
          <w:color w:val="222222"/>
          <w:sz w:val="28"/>
          <w:szCs w:val="28"/>
          <w:lang w:eastAsia="lv-LV"/>
        </w:rPr>
        <w:t> </w:t>
      </w:r>
      <w:r w:rsidRPr="00E103FC">
        <w:rPr>
          <w:rFonts w:ascii="Times New Roman" w:eastAsia="Times New Roman" w:hAnsi="Times New Roman"/>
          <w:color w:val="222222"/>
          <w:sz w:val="28"/>
          <w:szCs w:val="28"/>
          <w:lang w:eastAsia="lv-LV"/>
        </w:rPr>
        <w:t>elektroniski informējot atbildīgo ministriju, ka iebildumu un priekšlikumu nav (ministrija sistēmā DAUKS atzīmē saskaņošanu, bet cita institūcija nosūta paziņojumu uz atbildīgās ministrijas oficiālo e</w:t>
      </w:r>
      <w:r w:rsidR="00F542D6">
        <w:rPr>
          <w:rFonts w:ascii="Times New Roman" w:eastAsia="Times New Roman" w:hAnsi="Times New Roman"/>
          <w:color w:val="222222"/>
          <w:sz w:val="28"/>
          <w:szCs w:val="28"/>
          <w:lang w:eastAsia="lv-LV"/>
        </w:rPr>
        <w:t>-</w:t>
      </w:r>
      <w:r w:rsidRPr="00E103FC">
        <w:rPr>
          <w:rFonts w:ascii="Times New Roman" w:eastAsia="Times New Roman" w:hAnsi="Times New Roman"/>
          <w:color w:val="222222"/>
          <w:sz w:val="28"/>
          <w:szCs w:val="28"/>
          <w:lang w:eastAsia="lv-LV"/>
        </w:rPr>
        <w:t>pasta adresi);</w:t>
      </w:r>
    </w:p>
    <w:p w14:paraId="57E859E2" w14:textId="21EB545E" w:rsidR="00E103FC" w:rsidRDefault="000F0431"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E103FC">
        <w:rPr>
          <w:rFonts w:ascii="Times New Roman" w:eastAsia="Times New Roman" w:hAnsi="Times New Roman"/>
          <w:color w:val="222222"/>
          <w:sz w:val="28"/>
          <w:szCs w:val="28"/>
          <w:lang w:eastAsia="lv-LV"/>
        </w:rPr>
        <w:t>89.</w:t>
      </w:r>
      <w:r>
        <w:rPr>
          <w:rFonts w:ascii="Times New Roman" w:eastAsia="Times New Roman" w:hAnsi="Times New Roman"/>
          <w:color w:val="222222"/>
          <w:sz w:val="28"/>
          <w:szCs w:val="28"/>
          <w:lang w:eastAsia="lv-LV"/>
        </w:rPr>
        <w:t>3</w:t>
      </w:r>
      <w:r w:rsidRPr="00E103FC">
        <w:rPr>
          <w:rFonts w:ascii="Times New Roman" w:eastAsia="Times New Roman" w:hAnsi="Times New Roman"/>
          <w:color w:val="222222"/>
          <w:sz w:val="28"/>
          <w:szCs w:val="28"/>
          <w:lang w:eastAsia="lv-LV"/>
        </w:rPr>
        <w:t>.</w:t>
      </w:r>
      <w:r>
        <w:rPr>
          <w:rFonts w:ascii="Times New Roman" w:eastAsia="Times New Roman" w:hAnsi="Times New Roman"/>
          <w:color w:val="222222"/>
          <w:sz w:val="28"/>
          <w:szCs w:val="28"/>
          <w:lang w:eastAsia="lv-LV"/>
        </w:rPr>
        <w:t> </w:t>
      </w:r>
      <w:r w:rsidRPr="00E103FC">
        <w:rPr>
          <w:rFonts w:ascii="Times New Roman" w:eastAsia="Times New Roman" w:hAnsi="Times New Roman"/>
          <w:color w:val="222222"/>
          <w:sz w:val="28"/>
          <w:szCs w:val="28"/>
          <w:lang w:eastAsia="lv-LV"/>
        </w:rPr>
        <w:t>apliecinot ar attiecīgās ministrijas valsts sekretāra vai citas institūcijas vadītāja vai viņu pilnvarotas amatpersonas vīzu uz projekta un anotācijas, ka</w:t>
      </w:r>
      <w:r>
        <w:rPr>
          <w:rFonts w:ascii="Times New Roman" w:eastAsia="Times New Roman" w:hAnsi="Times New Roman"/>
          <w:color w:val="222222"/>
          <w:sz w:val="28"/>
          <w:szCs w:val="28"/>
          <w:lang w:eastAsia="lv-LV"/>
        </w:rPr>
        <w:t xml:space="preserve"> iebildumu un priekšlikumu nav</w:t>
      </w:r>
      <w:r w:rsidR="00E103FC" w:rsidRPr="00BC49EB">
        <w:rPr>
          <w:rFonts w:ascii="Times New Roman" w:eastAsia="Times New Roman" w:hAnsi="Times New Roman"/>
          <w:color w:val="222222"/>
          <w:sz w:val="28"/>
          <w:szCs w:val="28"/>
          <w:u w:val="single"/>
          <w:lang w:eastAsia="lv-LV"/>
        </w:rPr>
        <w:t>.</w:t>
      </w:r>
      <w:r w:rsidR="00831E00" w:rsidRPr="00F35B13">
        <w:rPr>
          <w:rFonts w:ascii="Times New Roman" w:eastAsia="Times New Roman" w:hAnsi="Times New Roman"/>
          <w:color w:val="222222"/>
          <w:sz w:val="28"/>
          <w:szCs w:val="28"/>
          <w:u w:val="single"/>
          <w:lang w:eastAsia="lv-LV"/>
        </w:rPr>
        <w:t>"</w:t>
      </w:r>
    </w:p>
    <w:p w14:paraId="4B391086" w14:textId="77777777" w:rsidR="00E800EA" w:rsidRDefault="00E800EA"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E37A19F" w14:textId="7C2C5856" w:rsidR="00C03FC0" w:rsidRPr="00E112D1"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2</w:t>
      </w:r>
      <w:r w:rsidR="004E5FC7">
        <w:rPr>
          <w:rFonts w:ascii="Times New Roman" w:eastAsia="Times New Roman" w:hAnsi="Times New Roman"/>
          <w:color w:val="222222"/>
          <w:sz w:val="28"/>
          <w:szCs w:val="28"/>
          <w:lang w:eastAsia="lv-LV"/>
        </w:rPr>
        <w:t>7</w:t>
      </w:r>
      <w:r w:rsidR="00C03FC0" w:rsidRPr="00E112D1">
        <w:rPr>
          <w:rFonts w:ascii="Times New Roman" w:eastAsia="Times New Roman" w:hAnsi="Times New Roman"/>
          <w:color w:val="222222"/>
          <w:sz w:val="28"/>
          <w:szCs w:val="28"/>
          <w:lang w:eastAsia="lv-LV"/>
        </w:rPr>
        <w:t>. Aizstāt 90. punktā vārdu "nedēļas" ar vārdiem "piecu darbdienu".</w:t>
      </w:r>
    </w:p>
    <w:p w14:paraId="27402043" w14:textId="77777777" w:rsidR="00C03FC0" w:rsidRPr="00E112D1" w:rsidRDefault="00C03FC0"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7516363" w14:textId="2BF57922" w:rsidR="00561BAD"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2</w:t>
      </w:r>
      <w:r w:rsidR="004E5FC7">
        <w:rPr>
          <w:rFonts w:ascii="Times New Roman" w:eastAsia="Times New Roman" w:hAnsi="Times New Roman"/>
          <w:color w:val="222222"/>
          <w:sz w:val="28"/>
          <w:szCs w:val="28"/>
          <w:lang w:eastAsia="lv-LV"/>
        </w:rPr>
        <w:t>8</w:t>
      </w:r>
      <w:r w:rsidR="00561BAD" w:rsidRPr="00E112D1">
        <w:rPr>
          <w:rFonts w:ascii="Times New Roman" w:eastAsia="Times New Roman" w:hAnsi="Times New Roman"/>
          <w:color w:val="222222"/>
          <w:sz w:val="28"/>
          <w:szCs w:val="28"/>
          <w:lang w:eastAsia="lv-LV"/>
        </w:rPr>
        <w:t>. Aizstāt 90.</w:t>
      </w:r>
      <w:r w:rsidR="00923065">
        <w:rPr>
          <w:rFonts w:ascii="Times New Roman" w:eastAsia="Times New Roman" w:hAnsi="Times New Roman"/>
          <w:color w:val="222222"/>
          <w:sz w:val="28"/>
          <w:szCs w:val="28"/>
          <w:vertAlign w:val="superscript"/>
          <w:lang w:eastAsia="lv-LV"/>
        </w:rPr>
        <w:t> </w:t>
      </w:r>
      <w:r w:rsidR="00561BAD" w:rsidRPr="00E112D1">
        <w:rPr>
          <w:rFonts w:ascii="Times New Roman" w:eastAsia="Times New Roman" w:hAnsi="Times New Roman"/>
          <w:color w:val="222222"/>
          <w:sz w:val="28"/>
          <w:szCs w:val="28"/>
          <w:vertAlign w:val="superscript"/>
          <w:lang w:eastAsia="lv-LV"/>
        </w:rPr>
        <w:t>1</w:t>
      </w:r>
      <w:r w:rsidR="00561BAD" w:rsidRPr="00E112D1">
        <w:rPr>
          <w:rFonts w:ascii="Times New Roman" w:eastAsia="Times New Roman" w:hAnsi="Times New Roman"/>
          <w:color w:val="222222"/>
          <w:sz w:val="28"/>
          <w:szCs w:val="28"/>
          <w:lang w:eastAsia="lv-LV"/>
        </w:rPr>
        <w:t> punktā vārdus "vienu nedēļu" ar vārdiem "piecām darbdienām"</w:t>
      </w:r>
      <w:r w:rsidR="003A0B0D" w:rsidRPr="00E112D1">
        <w:rPr>
          <w:rFonts w:ascii="Times New Roman" w:eastAsia="Times New Roman" w:hAnsi="Times New Roman"/>
          <w:color w:val="222222"/>
          <w:sz w:val="28"/>
          <w:szCs w:val="28"/>
          <w:lang w:eastAsia="lv-LV"/>
        </w:rPr>
        <w:t>.</w:t>
      </w:r>
    </w:p>
    <w:p w14:paraId="385EB5A4" w14:textId="77777777" w:rsidR="00561BAD" w:rsidRDefault="00561BA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52B6288" w14:textId="2028ADE1" w:rsidR="006243F7" w:rsidRPr="00655562" w:rsidRDefault="006243F7" w:rsidP="006243F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sidRPr="00655562">
        <w:rPr>
          <w:rFonts w:ascii="Times New Roman" w:eastAsia="Times New Roman" w:hAnsi="Times New Roman"/>
          <w:color w:val="222222"/>
          <w:sz w:val="28"/>
          <w:szCs w:val="28"/>
          <w:u w:val="single"/>
          <w:lang w:eastAsia="lv-LV"/>
        </w:rPr>
        <w:t>2</w:t>
      </w:r>
      <w:r w:rsidR="004E5FC7">
        <w:rPr>
          <w:rFonts w:ascii="Times New Roman" w:eastAsia="Times New Roman" w:hAnsi="Times New Roman"/>
          <w:color w:val="222222"/>
          <w:sz w:val="28"/>
          <w:szCs w:val="28"/>
          <w:u w:val="single"/>
          <w:lang w:eastAsia="lv-LV"/>
        </w:rPr>
        <w:t>9</w:t>
      </w:r>
      <w:r w:rsidRPr="00655562">
        <w:rPr>
          <w:rFonts w:ascii="Times New Roman" w:eastAsia="Times New Roman" w:hAnsi="Times New Roman"/>
          <w:color w:val="222222"/>
          <w:sz w:val="28"/>
          <w:szCs w:val="28"/>
          <w:u w:val="single"/>
          <w:lang w:eastAsia="lv-LV"/>
        </w:rPr>
        <w:t>. Papildināt 91.3.</w:t>
      </w:r>
      <w:r w:rsidRPr="00655562">
        <w:rPr>
          <w:rFonts w:ascii="Times New Roman" w:eastAsia="Times New Roman" w:hAnsi="Times New Roman"/>
          <w:color w:val="222222"/>
          <w:sz w:val="28"/>
          <w:szCs w:val="28"/>
          <w:u w:val="single"/>
          <w:vertAlign w:val="superscript"/>
          <w:lang w:eastAsia="lv-LV"/>
        </w:rPr>
        <w:t>1</w:t>
      </w:r>
      <w:r w:rsidRPr="00655562">
        <w:rPr>
          <w:rFonts w:ascii="Times New Roman" w:eastAsia="Times New Roman" w:hAnsi="Times New Roman"/>
          <w:color w:val="222222"/>
          <w:sz w:val="28"/>
          <w:szCs w:val="28"/>
          <w:u w:val="single"/>
          <w:lang w:eastAsia="lv-LV"/>
        </w:rPr>
        <w:t> apakšpunktu ar vārdiem "un kas skar publiskas personas kapitāla daļu pārvaldes jautājumus".</w:t>
      </w:r>
    </w:p>
    <w:p w14:paraId="4B981DC2" w14:textId="77777777" w:rsidR="00654F25" w:rsidRDefault="00654F25"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E7779C9" w14:textId="3C6B18E7" w:rsidR="000D183D" w:rsidRDefault="004E5FC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30</w:t>
      </w:r>
      <w:r w:rsidR="000D183D">
        <w:rPr>
          <w:rFonts w:ascii="Times New Roman" w:eastAsia="Times New Roman" w:hAnsi="Times New Roman"/>
          <w:color w:val="222222"/>
          <w:sz w:val="28"/>
          <w:szCs w:val="28"/>
          <w:lang w:eastAsia="lv-LV"/>
        </w:rPr>
        <w:t>. Papildināt noteikumus ar 91.</w:t>
      </w:r>
      <w:r w:rsidR="00923065" w:rsidRPr="00923065">
        <w:rPr>
          <w:rFonts w:ascii="Times New Roman" w:eastAsia="Times New Roman" w:hAnsi="Times New Roman"/>
          <w:color w:val="222222"/>
          <w:sz w:val="28"/>
          <w:szCs w:val="28"/>
          <w:vertAlign w:val="superscript"/>
          <w:lang w:eastAsia="lv-LV"/>
        </w:rPr>
        <w:t> </w:t>
      </w:r>
      <w:r w:rsidR="000D183D" w:rsidRPr="000D183D">
        <w:rPr>
          <w:rFonts w:ascii="Times New Roman" w:eastAsia="Times New Roman" w:hAnsi="Times New Roman"/>
          <w:color w:val="222222"/>
          <w:sz w:val="28"/>
          <w:szCs w:val="28"/>
          <w:vertAlign w:val="superscript"/>
          <w:lang w:eastAsia="lv-LV"/>
        </w:rPr>
        <w:t>2</w:t>
      </w:r>
      <w:r w:rsidR="000D183D">
        <w:rPr>
          <w:rFonts w:ascii="Times New Roman" w:eastAsia="Times New Roman" w:hAnsi="Times New Roman"/>
          <w:color w:val="222222"/>
          <w:sz w:val="28"/>
          <w:szCs w:val="28"/>
          <w:lang w:eastAsia="lv-LV"/>
        </w:rPr>
        <w:t> punktu šādā redakcijā:</w:t>
      </w:r>
    </w:p>
    <w:p w14:paraId="720959FD" w14:textId="0E1DA408" w:rsidR="000D183D" w:rsidRDefault="000D183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w:t>
      </w:r>
      <w:r w:rsidRPr="000D183D">
        <w:rPr>
          <w:rFonts w:ascii="Times New Roman" w:eastAsia="Times New Roman" w:hAnsi="Times New Roman"/>
          <w:sz w:val="28"/>
          <w:szCs w:val="24"/>
          <w:lang w:eastAsia="lv-LV"/>
        </w:rPr>
        <w:t>91.</w:t>
      </w:r>
      <w:r w:rsidR="00923065" w:rsidRPr="00923065">
        <w:rPr>
          <w:rFonts w:ascii="Times New Roman" w:eastAsia="Times New Roman" w:hAnsi="Times New Roman"/>
          <w:sz w:val="28"/>
          <w:szCs w:val="24"/>
          <w:vertAlign w:val="superscript"/>
          <w:lang w:eastAsia="lv-LV"/>
        </w:rPr>
        <w:t> </w:t>
      </w:r>
      <w:r>
        <w:rPr>
          <w:rFonts w:ascii="Times New Roman" w:eastAsia="Times New Roman" w:hAnsi="Times New Roman"/>
          <w:sz w:val="28"/>
          <w:szCs w:val="24"/>
          <w:vertAlign w:val="superscript"/>
          <w:lang w:eastAsia="lv-LV"/>
        </w:rPr>
        <w:t>2</w:t>
      </w:r>
      <w:r>
        <w:rPr>
          <w:rFonts w:ascii="Times New Roman" w:eastAsia="Times New Roman" w:hAnsi="Times New Roman"/>
          <w:sz w:val="28"/>
          <w:szCs w:val="24"/>
          <w:lang w:eastAsia="lv-LV"/>
        </w:rPr>
        <w:t> T</w:t>
      </w:r>
      <w:r w:rsidRPr="000D183D">
        <w:rPr>
          <w:rFonts w:ascii="Times New Roman" w:eastAsia="Times New Roman" w:hAnsi="Times New Roman"/>
          <w:sz w:val="28"/>
          <w:szCs w:val="24"/>
          <w:lang w:eastAsia="lv-LV"/>
        </w:rPr>
        <w:t>iesība aktu projekti, kuri skar visu nevalstisko organizāciju darbību (nevalstisko organizāciju sektora horizontālie jautājumi), pirms to izskatīšanas Ministru kabinetā iesniedzami Valsts kancelejā izskatīšanai Nevalstisko organizāciju un Ministru kabineta sadarbības memoranda īstenošanas padomē.</w:t>
      </w:r>
      <w:r w:rsidR="00483B6C">
        <w:rPr>
          <w:rFonts w:ascii="Times New Roman" w:eastAsia="Times New Roman" w:hAnsi="Times New Roman"/>
          <w:sz w:val="28"/>
          <w:szCs w:val="24"/>
          <w:lang w:eastAsia="lv-LV"/>
        </w:rPr>
        <w:t>"</w:t>
      </w:r>
    </w:p>
    <w:p w14:paraId="78881651" w14:textId="77777777" w:rsidR="000D183D" w:rsidRDefault="000D183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187A1763" w14:textId="6E3C4A07" w:rsidR="0012710C" w:rsidRDefault="006672B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1</w:t>
      </w:r>
      <w:r w:rsidR="0012710C">
        <w:rPr>
          <w:rFonts w:ascii="Times New Roman" w:eastAsia="Times New Roman" w:hAnsi="Times New Roman"/>
          <w:color w:val="222222"/>
          <w:sz w:val="28"/>
          <w:szCs w:val="28"/>
          <w:lang w:eastAsia="lv-LV"/>
        </w:rPr>
        <w:t>. Izteikt 94. </w:t>
      </w:r>
      <w:r w:rsidR="0026228F" w:rsidRPr="00DF275B">
        <w:rPr>
          <w:rFonts w:ascii="Times New Roman" w:eastAsia="Times New Roman" w:hAnsi="Times New Roman"/>
          <w:color w:val="222222"/>
          <w:sz w:val="28"/>
          <w:szCs w:val="28"/>
          <w:u w:val="single"/>
          <w:lang w:eastAsia="lv-LV"/>
        </w:rPr>
        <w:t>punkta ievaddaļu</w:t>
      </w:r>
      <w:r w:rsidR="0026228F">
        <w:rPr>
          <w:rFonts w:ascii="Times New Roman" w:eastAsia="Times New Roman" w:hAnsi="Times New Roman"/>
          <w:color w:val="222222"/>
          <w:sz w:val="28"/>
          <w:szCs w:val="28"/>
          <w:lang w:eastAsia="lv-LV"/>
        </w:rPr>
        <w:t xml:space="preserve"> </w:t>
      </w:r>
      <w:r w:rsidR="0012710C">
        <w:rPr>
          <w:rFonts w:ascii="Times New Roman" w:eastAsia="Times New Roman" w:hAnsi="Times New Roman"/>
          <w:color w:val="222222"/>
          <w:sz w:val="28"/>
          <w:szCs w:val="28"/>
          <w:lang w:eastAsia="lv-LV"/>
        </w:rPr>
        <w:t>šādā redakcijā:</w:t>
      </w:r>
    </w:p>
    <w:p w14:paraId="6797D5FF" w14:textId="62797F09" w:rsidR="0012710C" w:rsidRPr="0012710C" w:rsidRDefault="0012710C" w:rsidP="0014236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12710C">
        <w:rPr>
          <w:rFonts w:ascii="Times New Roman" w:eastAsia="Times New Roman" w:hAnsi="Times New Roman"/>
          <w:sz w:val="28"/>
          <w:szCs w:val="28"/>
          <w:lang w:eastAsia="lv-LV"/>
        </w:rPr>
        <w:t>94.</w:t>
      </w:r>
      <w:r>
        <w:rPr>
          <w:rFonts w:ascii="Times New Roman" w:eastAsia="Times New Roman" w:hAnsi="Times New Roman"/>
          <w:sz w:val="28"/>
          <w:szCs w:val="28"/>
          <w:lang w:eastAsia="lv-LV"/>
        </w:rPr>
        <w:t> </w:t>
      </w:r>
      <w:r w:rsidRPr="0012710C">
        <w:rPr>
          <w:rFonts w:ascii="Times New Roman" w:eastAsia="Times New Roman" w:hAnsi="Times New Roman"/>
          <w:sz w:val="28"/>
          <w:szCs w:val="28"/>
          <w:lang w:eastAsia="lv-LV"/>
        </w:rPr>
        <w:t>Atzinumā ministrija vai cita institūcija</w:t>
      </w:r>
      <w:r w:rsidR="00C177C6">
        <w:rPr>
          <w:rFonts w:ascii="Times New Roman" w:eastAsia="Times New Roman" w:hAnsi="Times New Roman"/>
          <w:sz w:val="28"/>
          <w:szCs w:val="28"/>
          <w:lang w:eastAsia="lv-LV"/>
        </w:rPr>
        <w:t xml:space="preserve"> atbilstoši t</w:t>
      </w:r>
      <w:r w:rsidR="006D0E68">
        <w:rPr>
          <w:rFonts w:ascii="Times New Roman" w:eastAsia="Times New Roman" w:hAnsi="Times New Roman"/>
          <w:sz w:val="28"/>
          <w:szCs w:val="28"/>
          <w:lang w:eastAsia="lv-LV"/>
        </w:rPr>
        <w:t>ai normatīvajos aktos noteiktajai</w:t>
      </w:r>
      <w:r w:rsidR="00C177C6">
        <w:rPr>
          <w:rFonts w:ascii="Times New Roman" w:eastAsia="Times New Roman" w:hAnsi="Times New Roman"/>
          <w:sz w:val="28"/>
          <w:szCs w:val="28"/>
          <w:lang w:eastAsia="lv-LV"/>
        </w:rPr>
        <w:t xml:space="preserve"> kompetencei</w:t>
      </w:r>
      <w:r w:rsidRPr="0012710C">
        <w:rPr>
          <w:rFonts w:ascii="Times New Roman" w:eastAsia="Times New Roman" w:hAnsi="Times New Roman"/>
          <w:sz w:val="28"/>
          <w:szCs w:val="28"/>
          <w:lang w:eastAsia="lv-LV"/>
        </w:rPr>
        <w:t>:</w:t>
      </w:r>
      <w:r w:rsidR="0026228F">
        <w:rPr>
          <w:rFonts w:ascii="Times New Roman" w:eastAsia="Times New Roman" w:hAnsi="Times New Roman"/>
          <w:sz w:val="28"/>
          <w:szCs w:val="28"/>
          <w:lang w:eastAsia="lv-LV"/>
        </w:rPr>
        <w:t>".</w:t>
      </w:r>
    </w:p>
    <w:p w14:paraId="60262F12" w14:textId="77777777" w:rsidR="00697164" w:rsidRDefault="0069716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020D94ED" w14:textId="4920FCDC" w:rsidR="002525BA"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6672B7">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2</w:t>
      </w:r>
      <w:r w:rsidR="002525BA">
        <w:rPr>
          <w:rFonts w:ascii="Times New Roman" w:eastAsia="Times New Roman" w:hAnsi="Times New Roman"/>
          <w:color w:val="222222"/>
          <w:sz w:val="28"/>
          <w:szCs w:val="28"/>
          <w:lang w:eastAsia="lv-LV"/>
        </w:rPr>
        <w:t>. </w:t>
      </w:r>
      <w:r w:rsidR="00AA7C1F">
        <w:rPr>
          <w:rFonts w:ascii="Times New Roman" w:eastAsia="Times New Roman" w:hAnsi="Times New Roman"/>
          <w:color w:val="222222"/>
          <w:sz w:val="28"/>
          <w:szCs w:val="28"/>
          <w:lang w:eastAsia="lv-LV"/>
        </w:rPr>
        <w:t>Papildināt 96. punktu ar teikumu šādā redakcijā:</w:t>
      </w:r>
    </w:p>
    <w:p w14:paraId="0BE3A4CB" w14:textId="2174F1B1" w:rsidR="00AA7C1F" w:rsidRDefault="00AA7C1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 xml:space="preserve">"Atbildīgā ministrija, izvērtējot lietderību un iebildumu apjomu, </w:t>
      </w:r>
      <w:r w:rsidR="007C001B">
        <w:rPr>
          <w:rFonts w:ascii="Times New Roman" w:eastAsia="Times New Roman" w:hAnsi="Times New Roman"/>
          <w:color w:val="222222"/>
          <w:sz w:val="28"/>
          <w:szCs w:val="28"/>
          <w:lang w:eastAsia="lv-LV"/>
        </w:rPr>
        <w:t xml:space="preserve">ja iebildumi attiecas uz visiem tiesību aktu projektu paketē (šo noteikumu 26. punkts) </w:t>
      </w:r>
      <w:r w:rsidR="00C5714F">
        <w:rPr>
          <w:rFonts w:ascii="Times New Roman" w:eastAsia="Times New Roman" w:hAnsi="Times New Roman"/>
          <w:color w:val="222222"/>
          <w:sz w:val="28"/>
          <w:szCs w:val="28"/>
          <w:lang w:eastAsia="lv-LV"/>
        </w:rPr>
        <w:t>ietvertajiem projektiem</w:t>
      </w:r>
      <w:r w:rsidR="00C9246B">
        <w:rPr>
          <w:rFonts w:ascii="Times New Roman" w:eastAsia="Times New Roman" w:hAnsi="Times New Roman"/>
          <w:color w:val="222222"/>
          <w:sz w:val="28"/>
          <w:szCs w:val="28"/>
          <w:lang w:eastAsia="lv-LV"/>
        </w:rPr>
        <w:t xml:space="preserve">, iebildumi ir </w:t>
      </w:r>
      <w:r w:rsidR="00C5714F">
        <w:rPr>
          <w:rFonts w:ascii="Times New Roman" w:eastAsia="Times New Roman" w:hAnsi="Times New Roman"/>
          <w:color w:val="222222"/>
          <w:sz w:val="28"/>
          <w:szCs w:val="28"/>
          <w:lang w:eastAsia="lv-LV"/>
        </w:rPr>
        <w:t>tehniski</w:t>
      </w:r>
      <w:r w:rsidR="00C9246B">
        <w:rPr>
          <w:rFonts w:ascii="Times New Roman" w:eastAsia="Times New Roman" w:hAnsi="Times New Roman"/>
          <w:color w:val="222222"/>
          <w:sz w:val="28"/>
          <w:szCs w:val="28"/>
          <w:lang w:eastAsia="lv-LV"/>
        </w:rPr>
        <w:t xml:space="preserve"> un tas neapgrūtin</w:t>
      </w:r>
      <w:r w:rsidR="00A841E0">
        <w:rPr>
          <w:rFonts w:ascii="Times New Roman" w:eastAsia="Times New Roman" w:hAnsi="Times New Roman"/>
          <w:color w:val="222222"/>
          <w:sz w:val="28"/>
          <w:szCs w:val="28"/>
          <w:lang w:eastAsia="lv-LV"/>
        </w:rPr>
        <w:t>a</w:t>
      </w:r>
      <w:r w:rsidR="00C9246B">
        <w:rPr>
          <w:rFonts w:ascii="Times New Roman" w:eastAsia="Times New Roman" w:hAnsi="Times New Roman"/>
          <w:color w:val="222222"/>
          <w:sz w:val="28"/>
          <w:szCs w:val="28"/>
          <w:lang w:eastAsia="lv-LV"/>
        </w:rPr>
        <w:t xml:space="preserve"> saskaņošanas procesa norisi</w:t>
      </w:r>
      <w:r w:rsidR="00C5714F">
        <w:rPr>
          <w:rFonts w:ascii="Times New Roman" w:eastAsia="Times New Roman" w:hAnsi="Times New Roman"/>
          <w:color w:val="222222"/>
          <w:sz w:val="28"/>
          <w:szCs w:val="28"/>
          <w:lang w:eastAsia="lv-LV"/>
        </w:rPr>
        <w:t>, var sagatavot</w:t>
      </w:r>
      <w:r w:rsidR="004539CB">
        <w:rPr>
          <w:rFonts w:ascii="Times New Roman" w:eastAsia="Times New Roman" w:hAnsi="Times New Roman"/>
          <w:color w:val="222222"/>
          <w:sz w:val="28"/>
          <w:szCs w:val="28"/>
          <w:lang w:eastAsia="lv-LV"/>
        </w:rPr>
        <w:t xml:space="preserve"> vienu kopīgu</w:t>
      </w:r>
      <w:r w:rsidR="00C5714F">
        <w:rPr>
          <w:rFonts w:ascii="Times New Roman" w:eastAsia="Times New Roman" w:hAnsi="Times New Roman"/>
          <w:color w:val="222222"/>
          <w:sz w:val="28"/>
          <w:szCs w:val="28"/>
          <w:lang w:eastAsia="lv-LV"/>
        </w:rPr>
        <w:t xml:space="preserve"> apvienotu izziņu</w:t>
      </w:r>
      <w:r w:rsidR="004539CB">
        <w:rPr>
          <w:rFonts w:ascii="Times New Roman" w:eastAsia="Times New Roman" w:hAnsi="Times New Roman"/>
          <w:color w:val="222222"/>
          <w:sz w:val="28"/>
          <w:szCs w:val="28"/>
          <w:lang w:eastAsia="lv-LV"/>
        </w:rPr>
        <w:t xml:space="preserve"> visai tiesību aktu projektu paketei</w:t>
      </w:r>
      <w:r w:rsidR="00C5714F">
        <w:rPr>
          <w:rFonts w:ascii="Times New Roman" w:eastAsia="Times New Roman" w:hAnsi="Times New Roman"/>
          <w:color w:val="222222"/>
          <w:sz w:val="28"/>
          <w:szCs w:val="28"/>
          <w:lang w:eastAsia="lv-LV"/>
        </w:rPr>
        <w:t>.</w:t>
      </w:r>
      <w:r w:rsidR="00C9246B">
        <w:rPr>
          <w:rFonts w:ascii="Times New Roman" w:eastAsia="Times New Roman" w:hAnsi="Times New Roman"/>
          <w:color w:val="222222"/>
          <w:sz w:val="28"/>
          <w:szCs w:val="28"/>
          <w:lang w:eastAsia="lv-LV"/>
        </w:rPr>
        <w:t>"</w:t>
      </w:r>
    </w:p>
    <w:p w14:paraId="5E16F19B" w14:textId="77777777" w:rsidR="002525BA" w:rsidRDefault="002525BA"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9A2F42F" w14:textId="1205E529" w:rsidR="0010285F"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3</w:t>
      </w:r>
      <w:r w:rsidR="0010285F" w:rsidRPr="0005358B">
        <w:rPr>
          <w:rFonts w:ascii="Times New Roman" w:eastAsia="Times New Roman" w:hAnsi="Times New Roman"/>
          <w:color w:val="222222"/>
          <w:sz w:val="28"/>
          <w:szCs w:val="28"/>
          <w:lang w:eastAsia="lv-LV"/>
        </w:rPr>
        <w:t>. Svītrot 107. punktu.</w:t>
      </w:r>
    </w:p>
    <w:p w14:paraId="6B7E7222" w14:textId="77777777" w:rsidR="0010285F" w:rsidRDefault="0010285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4C580F91" w14:textId="19142EEB" w:rsidR="002765CE"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4</w:t>
      </w:r>
      <w:r w:rsidR="002765CE" w:rsidRPr="009271B8">
        <w:rPr>
          <w:rFonts w:ascii="Times New Roman" w:eastAsia="Times New Roman" w:hAnsi="Times New Roman"/>
          <w:color w:val="222222"/>
          <w:sz w:val="28"/>
          <w:szCs w:val="28"/>
          <w:lang w:eastAsia="lv-LV"/>
        </w:rPr>
        <w:t>. Aizstāt 110. punktā skaitļus un vārdus "99., 106. un 107. punktam" ar skaitļiem un vārdiem "99. un 106. punktam".</w:t>
      </w:r>
    </w:p>
    <w:p w14:paraId="6959FBAD" w14:textId="31047C1D" w:rsidR="002765CE" w:rsidRDefault="002765CE"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141A2ABF" w14:textId="03ABF927" w:rsidR="003A5469"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5</w:t>
      </w:r>
      <w:r w:rsidR="003A5469">
        <w:rPr>
          <w:rFonts w:ascii="Times New Roman" w:eastAsia="Times New Roman" w:hAnsi="Times New Roman"/>
          <w:color w:val="222222"/>
          <w:sz w:val="28"/>
          <w:szCs w:val="28"/>
          <w:lang w:eastAsia="lv-LV"/>
        </w:rPr>
        <w:t xml:space="preserve">. Izteikt X nodaļas </w:t>
      </w:r>
      <w:r w:rsidR="003433C4">
        <w:rPr>
          <w:rFonts w:ascii="Times New Roman" w:eastAsia="Times New Roman" w:hAnsi="Times New Roman"/>
          <w:color w:val="222222"/>
          <w:sz w:val="28"/>
          <w:szCs w:val="28"/>
          <w:lang w:eastAsia="lv-LV"/>
        </w:rPr>
        <w:t>nosaukumu šādā redakcijā:</w:t>
      </w:r>
    </w:p>
    <w:p w14:paraId="6018C953" w14:textId="20FFE76B" w:rsidR="003433C4" w:rsidRDefault="003433C4" w:rsidP="00142367">
      <w:pPr>
        <w:shd w:val="clear" w:color="auto" w:fill="FFFFFF"/>
        <w:spacing w:after="0" w:line="240" w:lineRule="auto"/>
        <w:jc w:val="center"/>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w:t>
      </w:r>
      <w:r w:rsidRPr="003433C4">
        <w:rPr>
          <w:rFonts w:ascii="Times New Roman" w:eastAsia="Times New Roman" w:hAnsi="Times New Roman"/>
          <w:b/>
          <w:color w:val="222222"/>
          <w:sz w:val="28"/>
          <w:szCs w:val="28"/>
          <w:lang w:eastAsia="lv-LV"/>
        </w:rPr>
        <w:t>X.</w:t>
      </w:r>
      <w:r>
        <w:rPr>
          <w:rFonts w:ascii="Times New Roman" w:eastAsia="Times New Roman" w:hAnsi="Times New Roman"/>
          <w:color w:val="222222"/>
          <w:sz w:val="28"/>
          <w:szCs w:val="28"/>
          <w:lang w:eastAsia="lv-LV"/>
        </w:rPr>
        <w:t> </w:t>
      </w:r>
      <w:r w:rsidRPr="00E5309E">
        <w:rPr>
          <w:rFonts w:ascii="Times New Roman" w:eastAsia="Times New Roman" w:hAnsi="Times New Roman"/>
          <w:b/>
          <w:color w:val="222222"/>
          <w:sz w:val="28"/>
          <w:szCs w:val="28"/>
          <w:lang w:eastAsia="lv-LV"/>
        </w:rPr>
        <w:t xml:space="preserve">Bez izsludināšanas </w:t>
      </w:r>
      <w:r w:rsidRPr="00EF0EA6">
        <w:rPr>
          <w:rFonts w:ascii="Times New Roman" w:eastAsia="Times New Roman" w:hAnsi="Times New Roman"/>
          <w:b/>
          <w:color w:val="222222"/>
          <w:sz w:val="28"/>
          <w:szCs w:val="28"/>
          <w:lang w:eastAsia="lv-LV"/>
        </w:rPr>
        <w:t xml:space="preserve">Valsts sekretāru sanāksmē </w:t>
      </w:r>
      <w:r w:rsidR="00DA6D4B" w:rsidRPr="00DF275B">
        <w:rPr>
          <w:rFonts w:ascii="Times New Roman" w:eastAsia="Times New Roman" w:hAnsi="Times New Roman"/>
          <w:b/>
          <w:color w:val="222222"/>
          <w:sz w:val="28"/>
          <w:szCs w:val="28"/>
          <w:u w:val="single"/>
          <w:lang w:eastAsia="lv-LV"/>
        </w:rPr>
        <w:t xml:space="preserve">izskatīšanai Ministru kabineta sēdē </w:t>
      </w:r>
      <w:r w:rsidRPr="00DF275B">
        <w:rPr>
          <w:rFonts w:ascii="Times New Roman" w:eastAsia="Times New Roman" w:hAnsi="Times New Roman"/>
          <w:b/>
          <w:color w:val="222222"/>
          <w:sz w:val="28"/>
          <w:szCs w:val="28"/>
          <w:u w:val="single"/>
          <w:lang w:eastAsia="lv-LV"/>
        </w:rPr>
        <w:t>iesniedzamo dokumentu projektu</w:t>
      </w:r>
      <w:r w:rsidR="00E5309E" w:rsidRPr="00DF275B">
        <w:rPr>
          <w:rFonts w:ascii="Times New Roman" w:eastAsia="Times New Roman" w:hAnsi="Times New Roman"/>
          <w:b/>
          <w:color w:val="222222"/>
          <w:sz w:val="28"/>
          <w:szCs w:val="28"/>
          <w:u w:val="single"/>
          <w:lang w:eastAsia="lv-LV"/>
        </w:rPr>
        <w:t>, Ministru kabineta lietas un steidzamības kārtībā iesniedzamo dokumentu projektu</w:t>
      </w:r>
      <w:r w:rsidRPr="003B35CC">
        <w:rPr>
          <w:rFonts w:ascii="Times New Roman" w:eastAsia="Times New Roman" w:hAnsi="Times New Roman"/>
          <w:b/>
          <w:color w:val="222222"/>
          <w:sz w:val="28"/>
          <w:szCs w:val="28"/>
          <w:lang w:eastAsia="lv-LV"/>
        </w:rPr>
        <w:t xml:space="preserve"> saskaņošana</w:t>
      </w:r>
      <w:r w:rsidR="00E5309E">
        <w:rPr>
          <w:rFonts w:ascii="Times New Roman" w:eastAsia="Times New Roman" w:hAnsi="Times New Roman"/>
          <w:color w:val="222222"/>
          <w:sz w:val="28"/>
          <w:szCs w:val="28"/>
          <w:lang w:eastAsia="lv-LV"/>
        </w:rPr>
        <w:t>"</w:t>
      </w:r>
    </w:p>
    <w:p w14:paraId="2EAE41F1" w14:textId="77777777" w:rsidR="003A5469" w:rsidRDefault="003A5469"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4E1DAE14" w14:textId="4F1805DE" w:rsidR="00CA6ED8" w:rsidRPr="003B35CC"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3B35CC">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6</w:t>
      </w:r>
      <w:r w:rsidR="00F03392" w:rsidRPr="003B35CC">
        <w:rPr>
          <w:rFonts w:ascii="Times New Roman" w:eastAsia="Times New Roman" w:hAnsi="Times New Roman"/>
          <w:color w:val="222222"/>
          <w:sz w:val="28"/>
          <w:szCs w:val="28"/>
          <w:lang w:eastAsia="lv-LV"/>
        </w:rPr>
        <w:t>. </w:t>
      </w:r>
      <w:r w:rsidR="00CA6ED8" w:rsidRPr="003B35CC">
        <w:rPr>
          <w:rFonts w:ascii="Times New Roman" w:eastAsia="Times New Roman" w:hAnsi="Times New Roman"/>
          <w:color w:val="222222"/>
          <w:sz w:val="28"/>
          <w:szCs w:val="28"/>
          <w:lang w:eastAsia="lv-LV"/>
        </w:rPr>
        <w:t>Izteikt 111.1.</w:t>
      </w:r>
      <w:r w:rsidR="00484E1F">
        <w:rPr>
          <w:rFonts w:ascii="Times New Roman" w:eastAsia="Times New Roman" w:hAnsi="Times New Roman"/>
          <w:color w:val="222222"/>
          <w:sz w:val="28"/>
          <w:szCs w:val="28"/>
          <w:lang w:eastAsia="lv-LV"/>
        </w:rPr>
        <w:t xml:space="preserve">, </w:t>
      </w:r>
      <w:r w:rsidR="00CA6ED8" w:rsidRPr="003B35CC">
        <w:rPr>
          <w:rFonts w:ascii="Times New Roman" w:eastAsia="Times New Roman" w:hAnsi="Times New Roman"/>
          <w:color w:val="222222"/>
          <w:sz w:val="28"/>
          <w:szCs w:val="28"/>
          <w:lang w:eastAsia="lv-LV"/>
        </w:rPr>
        <w:t>111.2.</w:t>
      </w:r>
      <w:r w:rsidR="00484E1F">
        <w:rPr>
          <w:rFonts w:ascii="Times New Roman" w:eastAsia="Times New Roman" w:hAnsi="Times New Roman"/>
          <w:color w:val="222222"/>
          <w:sz w:val="28"/>
          <w:szCs w:val="28"/>
          <w:lang w:eastAsia="lv-LV"/>
        </w:rPr>
        <w:t xml:space="preserve"> un 111.3.</w:t>
      </w:r>
      <w:r w:rsidR="00CA6ED8" w:rsidRPr="003B35CC">
        <w:rPr>
          <w:rFonts w:ascii="Times New Roman" w:eastAsia="Times New Roman" w:hAnsi="Times New Roman"/>
          <w:color w:val="222222"/>
          <w:sz w:val="28"/>
          <w:szCs w:val="28"/>
          <w:lang w:eastAsia="lv-LV"/>
        </w:rPr>
        <w:t> apakšpunktu šādā redakcijā:</w:t>
      </w:r>
    </w:p>
    <w:p w14:paraId="7C9CA17A" w14:textId="097DBEF8" w:rsidR="001F3215" w:rsidRPr="003B35CC" w:rsidRDefault="00CA6ED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3B35CC">
        <w:rPr>
          <w:rFonts w:ascii="Times New Roman" w:eastAsia="Times New Roman" w:hAnsi="Times New Roman"/>
          <w:color w:val="222222"/>
          <w:sz w:val="28"/>
          <w:szCs w:val="28"/>
          <w:lang w:eastAsia="lv-LV"/>
        </w:rPr>
        <w:t>"</w:t>
      </w:r>
      <w:r w:rsidR="00F03392" w:rsidRPr="003B35CC">
        <w:rPr>
          <w:rFonts w:ascii="Times New Roman" w:eastAsia="Times New Roman" w:hAnsi="Times New Roman"/>
          <w:color w:val="222222"/>
          <w:sz w:val="28"/>
          <w:szCs w:val="28"/>
          <w:lang w:eastAsia="lv-LV"/>
        </w:rPr>
        <w:t>111.1</w:t>
      </w:r>
      <w:r w:rsidR="001F3215" w:rsidRPr="003B35CC">
        <w:rPr>
          <w:rFonts w:ascii="Times New Roman" w:eastAsia="Times New Roman" w:hAnsi="Times New Roman"/>
          <w:color w:val="222222"/>
          <w:sz w:val="28"/>
          <w:szCs w:val="28"/>
          <w:lang w:eastAsia="lv-LV"/>
        </w:rPr>
        <w:t xml:space="preserve">. no Finanšu ministrijas – Ministru kabineta rīkojuma projektam par Ministru kabineta balvas piešķiršanu, par naudas balvu piešķiršanu par izciliem sasniegumiem </w:t>
      </w:r>
      <w:r w:rsidR="001F3215" w:rsidRPr="003B35CC">
        <w:rPr>
          <w:rFonts w:ascii="Times New Roman" w:eastAsia="Times New Roman" w:hAnsi="Times New Roman"/>
          <w:color w:val="222222"/>
          <w:sz w:val="28"/>
          <w:szCs w:val="28"/>
          <w:u w:val="single"/>
          <w:lang w:eastAsia="lv-LV"/>
        </w:rPr>
        <w:t>sportā</w:t>
      </w:r>
      <w:r w:rsidR="002341D5" w:rsidRPr="003B35CC">
        <w:rPr>
          <w:rFonts w:ascii="Times New Roman" w:eastAsia="Times New Roman" w:hAnsi="Times New Roman"/>
          <w:color w:val="222222"/>
          <w:sz w:val="28"/>
          <w:szCs w:val="28"/>
          <w:u w:val="single"/>
          <w:lang w:eastAsia="lv-LV"/>
        </w:rPr>
        <w:t xml:space="preserve"> vai</w:t>
      </w:r>
      <w:r w:rsidR="001F3215" w:rsidRPr="003B35CC">
        <w:rPr>
          <w:rFonts w:ascii="Times New Roman" w:eastAsia="Times New Roman" w:hAnsi="Times New Roman"/>
          <w:color w:val="222222"/>
          <w:sz w:val="28"/>
          <w:szCs w:val="28"/>
          <w:u w:val="single"/>
          <w:lang w:eastAsia="lv-LV"/>
        </w:rPr>
        <w:t xml:space="preserve"> kultūrā</w:t>
      </w:r>
      <w:r w:rsidR="002341D5" w:rsidRPr="003B35CC">
        <w:rPr>
          <w:rFonts w:ascii="Times New Roman" w:eastAsia="Times New Roman" w:hAnsi="Times New Roman"/>
          <w:color w:val="222222"/>
          <w:sz w:val="28"/>
          <w:szCs w:val="28"/>
          <w:u w:val="single"/>
          <w:lang w:eastAsia="lv-LV"/>
        </w:rPr>
        <w:t xml:space="preserve">, kā arī </w:t>
      </w:r>
      <w:r w:rsidR="001F3215" w:rsidRPr="003B35CC">
        <w:rPr>
          <w:rFonts w:ascii="Times New Roman" w:eastAsia="Times New Roman" w:hAnsi="Times New Roman"/>
          <w:color w:val="222222"/>
          <w:sz w:val="28"/>
          <w:szCs w:val="28"/>
          <w:u w:val="single"/>
          <w:lang w:eastAsia="lv-LV"/>
        </w:rPr>
        <w:t>mācību olimpiādē</w:t>
      </w:r>
      <w:r w:rsidR="002341D5" w:rsidRPr="003B35CC">
        <w:rPr>
          <w:rFonts w:ascii="Times New Roman" w:eastAsia="Times New Roman" w:hAnsi="Times New Roman"/>
          <w:color w:val="222222"/>
          <w:sz w:val="28"/>
          <w:szCs w:val="28"/>
          <w:u w:val="single"/>
          <w:lang w:eastAsia="lv-LV"/>
        </w:rPr>
        <w:t>, konkursā vai sacensībās</w:t>
      </w:r>
      <w:r w:rsidR="001F3215" w:rsidRPr="003B35CC">
        <w:rPr>
          <w:rFonts w:ascii="Times New Roman" w:eastAsia="Times New Roman" w:hAnsi="Times New Roman"/>
          <w:color w:val="222222"/>
          <w:sz w:val="28"/>
          <w:szCs w:val="28"/>
          <w:lang w:eastAsia="lv-LV"/>
        </w:rPr>
        <w:t xml:space="preserve">, amatpersonu dalību starptautiskajās misijās un operācijās un par finanšu līdzekļu piešķiršanu no valsts budžeta programmas "Līdzekļi neparedzētiem gadījumiem", </w:t>
      </w:r>
      <w:r w:rsidR="00285D99" w:rsidRPr="00655562">
        <w:rPr>
          <w:rFonts w:ascii="Times New Roman" w:eastAsia="Times New Roman" w:hAnsi="Times New Roman"/>
          <w:color w:val="222222"/>
          <w:sz w:val="28"/>
          <w:szCs w:val="28"/>
          <w:u w:val="single"/>
          <w:lang w:eastAsia="lv-LV"/>
        </w:rPr>
        <w:t xml:space="preserve">par apropriācijas pārdali un par </w:t>
      </w:r>
      <w:r w:rsidR="00696D00" w:rsidRPr="00696D00">
        <w:rPr>
          <w:rFonts w:ascii="Times New Roman" w:eastAsia="Times New Roman" w:hAnsi="Times New Roman"/>
          <w:color w:val="222222"/>
          <w:sz w:val="28"/>
          <w:szCs w:val="28"/>
          <w:u w:val="single"/>
          <w:lang w:eastAsia="lv-LV"/>
        </w:rPr>
        <w:t>uzņemto ilgtermiņa saistību sadalījumu pa gadiem vai to precizēšanu</w:t>
      </w:r>
      <w:r w:rsidR="00285D99" w:rsidRPr="00655562">
        <w:rPr>
          <w:rFonts w:ascii="Times New Roman" w:eastAsia="Times New Roman" w:hAnsi="Times New Roman"/>
          <w:color w:val="222222"/>
          <w:sz w:val="28"/>
          <w:szCs w:val="28"/>
          <w:u w:val="single"/>
          <w:lang w:eastAsia="lv-LV"/>
        </w:rPr>
        <w:t xml:space="preserve">, </w:t>
      </w:r>
      <w:r w:rsidR="001F3215" w:rsidRPr="003B35CC">
        <w:rPr>
          <w:rFonts w:ascii="Times New Roman" w:eastAsia="Times New Roman" w:hAnsi="Times New Roman"/>
          <w:color w:val="222222"/>
          <w:sz w:val="28"/>
          <w:szCs w:val="28"/>
          <w:lang w:eastAsia="lv-LV"/>
        </w:rPr>
        <w:t>kā arī konceptuālam ziņojumam;</w:t>
      </w:r>
    </w:p>
    <w:p w14:paraId="33F57E50" w14:textId="51E5C73E" w:rsidR="00484E1F" w:rsidRDefault="001F3215"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3B35CC">
        <w:rPr>
          <w:rFonts w:ascii="Times New Roman" w:eastAsia="Times New Roman" w:hAnsi="Times New Roman"/>
          <w:color w:val="222222"/>
          <w:sz w:val="28"/>
          <w:szCs w:val="28"/>
          <w:lang w:eastAsia="lv-LV"/>
        </w:rPr>
        <w:t>111.2. no Tieslietu ministrijas – Ministru kabineta rīkojuma projektam par amatpersonu dalību starptautiskajās misijās un operācijās, kā arī konceptuālam ziņojumam;</w:t>
      </w:r>
    </w:p>
    <w:p w14:paraId="1D85D2E8" w14:textId="5AB8CFED" w:rsidR="00F03392" w:rsidRPr="00DF275B" w:rsidRDefault="00484E1F" w:rsidP="00142367">
      <w:pPr>
        <w:shd w:val="clear" w:color="auto" w:fill="FFFFFF"/>
        <w:spacing w:after="0" w:line="240" w:lineRule="auto"/>
        <w:ind w:firstLine="720"/>
        <w:jc w:val="both"/>
        <w:rPr>
          <w:rFonts w:ascii="Times New Roman" w:eastAsia="Times New Roman" w:hAnsi="Times New Roman"/>
          <w:color w:val="222222"/>
          <w:sz w:val="28"/>
          <w:szCs w:val="28"/>
          <w:u w:val="single"/>
          <w:lang w:eastAsia="lv-LV"/>
        </w:rPr>
      </w:pPr>
      <w:r>
        <w:rPr>
          <w:rFonts w:ascii="Times New Roman" w:eastAsia="Times New Roman" w:hAnsi="Times New Roman"/>
          <w:color w:val="222222"/>
          <w:sz w:val="28"/>
          <w:szCs w:val="28"/>
          <w:lang w:eastAsia="lv-LV"/>
        </w:rPr>
        <w:t>1</w:t>
      </w:r>
      <w:r w:rsidRPr="00C74892">
        <w:rPr>
          <w:rFonts w:ascii="Times New Roman" w:eastAsia="Times New Roman" w:hAnsi="Times New Roman"/>
          <w:color w:val="222222"/>
          <w:sz w:val="28"/>
          <w:szCs w:val="28"/>
          <w:u w:val="single"/>
          <w:lang w:eastAsia="lv-LV"/>
        </w:rPr>
        <w:t>11.3. </w:t>
      </w:r>
      <w:r w:rsidR="00C74892" w:rsidRPr="00C74892">
        <w:rPr>
          <w:rFonts w:ascii="Times New Roman" w:eastAsia="Times New Roman" w:hAnsi="Times New Roman"/>
          <w:color w:val="222222"/>
          <w:sz w:val="28"/>
          <w:szCs w:val="28"/>
          <w:u w:val="single"/>
          <w:lang w:eastAsia="lv-LV"/>
        </w:rPr>
        <w:t>no Ārlietu ministrijas – Ministru kabineta rīkojuma projektam par amatpersonu dalību starptautiskajās misijās un operācijās;</w:t>
      </w:r>
      <w:r w:rsidR="001F3215" w:rsidRPr="003B35CC">
        <w:rPr>
          <w:rFonts w:ascii="Times New Roman" w:eastAsia="Times New Roman" w:hAnsi="Times New Roman"/>
          <w:color w:val="222222"/>
          <w:sz w:val="28"/>
          <w:szCs w:val="28"/>
          <w:lang w:eastAsia="lv-LV"/>
        </w:rPr>
        <w:t>".</w:t>
      </w:r>
    </w:p>
    <w:p w14:paraId="31F8DB4F" w14:textId="77777777" w:rsidR="00F03392" w:rsidRDefault="00F03392"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88D77E8" w14:textId="0B94DA65" w:rsidR="0028255F" w:rsidRDefault="004E5FC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37</w:t>
      </w:r>
      <w:r w:rsidR="0028255F" w:rsidRPr="00A45F0C">
        <w:rPr>
          <w:rFonts w:ascii="Times New Roman" w:eastAsia="Times New Roman" w:hAnsi="Times New Roman"/>
          <w:color w:val="222222"/>
          <w:sz w:val="28"/>
          <w:szCs w:val="28"/>
          <w:lang w:eastAsia="lv-LV"/>
        </w:rPr>
        <w:t>. Aizstāt 111.</w:t>
      </w:r>
      <w:r w:rsidR="009177A1" w:rsidRPr="009177A1">
        <w:rPr>
          <w:rFonts w:ascii="Times New Roman" w:eastAsia="Times New Roman" w:hAnsi="Times New Roman"/>
          <w:color w:val="222222"/>
          <w:sz w:val="28"/>
          <w:szCs w:val="28"/>
          <w:vertAlign w:val="superscript"/>
          <w:lang w:eastAsia="lv-LV"/>
        </w:rPr>
        <w:t> </w:t>
      </w:r>
      <w:r w:rsidR="0028255F" w:rsidRPr="00A45F0C">
        <w:rPr>
          <w:rFonts w:ascii="Times New Roman" w:eastAsia="Times New Roman" w:hAnsi="Times New Roman"/>
          <w:color w:val="222222"/>
          <w:sz w:val="28"/>
          <w:szCs w:val="28"/>
          <w:vertAlign w:val="superscript"/>
          <w:lang w:eastAsia="lv-LV"/>
        </w:rPr>
        <w:t>1</w:t>
      </w:r>
      <w:r w:rsidR="0028255F" w:rsidRPr="00A45F0C">
        <w:rPr>
          <w:rFonts w:ascii="Times New Roman" w:eastAsia="Times New Roman" w:hAnsi="Times New Roman"/>
          <w:color w:val="222222"/>
          <w:sz w:val="28"/>
          <w:szCs w:val="28"/>
          <w:lang w:eastAsia="lv-LV"/>
        </w:rPr>
        <w:t> punktā vārdus "divas nedēļas" ar vārdiem "desmit darbdienas".</w:t>
      </w:r>
    </w:p>
    <w:p w14:paraId="1716A613" w14:textId="77777777" w:rsidR="0028255F" w:rsidRDefault="0028255F"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37ADEAB8" w14:textId="36F0A060" w:rsidR="00A91590" w:rsidRPr="007A1F5C"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w:t>
      </w:r>
      <w:r w:rsidR="004E5FC7">
        <w:rPr>
          <w:rFonts w:ascii="Times New Roman" w:eastAsia="Times New Roman" w:hAnsi="Times New Roman"/>
          <w:color w:val="222222"/>
          <w:sz w:val="28"/>
          <w:szCs w:val="28"/>
          <w:lang w:eastAsia="lv-LV"/>
        </w:rPr>
        <w:t>8</w:t>
      </w:r>
      <w:r w:rsidR="00A91590" w:rsidRPr="007A1F5C">
        <w:rPr>
          <w:rFonts w:ascii="Times New Roman" w:eastAsia="Times New Roman" w:hAnsi="Times New Roman"/>
          <w:color w:val="222222"/>
          <w:sz w:val="28"/>
          <w:szCs w:val="28"/>
          <w:lang w:eastAsia="lv-LV"/>
        </w:rPr>
        <w:t xml:space="preserve">. Izteikt </w:t>
      </w:r>
      <w:r w:rsidR="00A91590">
        <w:rPr>
          <w:rFonts w:ascii="Times New Roman" w:eastAsia="Times New Roman" w:hAnsi="Times New Roman"/>
          <w:color w:val="222222"/>
          <w:sz w:val="28"/>
          <w:szCs w:val="28"/>
          <w:lang w:eastAsia="lv-LV"/>
        </w:rPr>
        <w:t xml:space="preserve">115., </w:t>
      </w:r>
      <w:r w:rsidR="00A91590" w:rsidRPr="007A1F5C">
        <w:rPr>
          <w:rFonts w:ascii="Times New Roman" w:eastAsia="Times New Roman" w:hAnsi="Times New Roman"/>
          <w:color w:val="222222"/>
          <w:sz w:val="28"/>
          <w:szCs w:val="28"/>
          <w:lang w:eastAsia="lv-LV"/>
        </w:rPr>
        <w:t>116., 117., 118.</w:t>
      </w:r>
      <w:r w:rsidR="009177A1">
        <w:rPr>
          <w:rFonts w:ascii="Times New Roman" w:eastAsia="Times New Roman" w:hAnsi="Times New Roman"/>
          <w:color w:val="222222"/>
          <w:sz w:val="28"/>
          <w:szCs w:val="28"/>
          <w:lang w:eastAsia="lv-LV"/>
        </w:rPr>
        <w:t>,</w:t>
      </w:r>
      <w:r w:rsidR="00A91590" w:rsidRPr="007A1F5C">
        <w:rPr>
          <w:rFonts w:ascii="Times New Roman" w:eastAsia="Times New Roman" w:hAnsi="Times New Roman"/>
          <w:color w:val="222222"/>
          <w:sz w:val="28"/>
          <w:szCs w:val="28"/>
          <w:lang w:eastAsia="lv-LV"/>
        </w:rPr>
        <w:t xml:space="preserve"> 119. un 120. punktu šādā redakcijā:</w:t>
      </w:r>
    </w:p>
    <w:p w14:paraId="726AF6C0" w14:textId="45EE0B94" w:rsidR="00870CB4" w:rsidRDefault="00870CB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"115. </w:t>
      </w:r>
      <w:r w:rsidRPr="00870CB4">
        <w:rPr>
          <w:rFonts w:ascii="Times New Roman" w:hAnsi="Times New Roman"/>
          <w:sz w:val="28"/>
          <w:szCs w:val="24"/>
        </w:rPr>
        <w:t xml:space="preserve">Finanšu ministrija ar kārtējā gada valsts budžeta likumprojektu un tā sagatavošanu, ar vidēja termiņa budžeta ietvara likumprojektu un tā sagatavošanu, kā arī ar budžeta izpildes procesa nodrošināšanu saistītos tiesību </w:t>
      </w:r>
      <w:r w:rsidRPr="00870CB4">
        <w:rPr>
          <w:rFonts w:ascii="Times New Roman" w:hAnsi="Times New Roman"/>
          <w:sz w:val="28"/>
          <w:szCs w:val="24"/>
        </w:rPr>
        <w:lastRenderedPageBreak/>
        <w:t>aktu projektus un informāciju Likumā par budžetu un finanšu vadību un kārtējā gada valsts budžeta likumā noteiktajos gadījumos nesaskaņo ar citām ministrijām un centrālajām valsts iestādēm, bet izstrādes procesā konsultējas ar Tieslietu ministriju, lai nodrošinātu tiesiskuma principu</w:t>
      </w:r>
      <w:r w:rsidR="007074CC" w:rsidRPr="007074CC">
        <w:rPr>
          <w:rFonts w:ascii="Times New Roman" w:hAnsi="Times New Roman"/>
          <w:sz w:val="28"/>
        </w:rPr>
        <w:t xml:space="preserve">, kā arī ar Valsts kanceleju attiecībā uz </w:t>
      </w:r>
      <w:r w:rsidR="007045B3" w:rsidRPr="007045B3">
        <w:rPr>
          <w:rFonts w:ascii="Times New Roman" w:hAnsi="Times New Roman"/>
          <w:sz w:val="28"/>
          <w:u w:val="single"/>
        </w:rPr>
        <w:t xml:space="preserve">valsts </w:t>
      </w:r>
      <w:r w:rsidR="007074CC" w:rsidRPr="007045B3">
        <w:rPr>
          <w:rFonts w:ascii="Times New Roman" w:hAnsi="Times New Roman"/>
          <w:sz w:val="28"/>
          <w:u w:val="single"/>
        </w:rPr>
        <w:t xml:space="preserve">budžeta </w:t>
      </w:r>
      <w:r w:rsidR="007045B3" w:rsidRPr="007045B3">
        <w:rPr>
          <w:rFonts w:ascii="Times New Roman" w:hAnsi="Times New Roman"/>
          <w:sz w:val="28"/>
          <w:u w:val="single"/>
        </w:rPr>
        <w:t>izdevumu</w:t>
      </w:r>
      <w:r w:rsidR="007074CC" w:rsidRPr="007074CC">
        <w:rPr>
          <w:rFonts w:ascii="Times New Roman" w:hAnsi="Times New Roman"/>
          <w:sz w:val="28"/>
        </w:rPr>
        <w:t xml:space="preserve"> pārskatīšanu</w:t>
      </w:r>
      <w:r w:rsidRPr="00870CB4">
        <w:rPr>
          <w:rFonts w:ascii="Times New Roman" w:hAnsi="Times New Roman"/>
          <w:sz w:val="28"/>
          <w:szCs w:val="24"/>
        </w:rPr>
        <w:t>.</w:t>
      </w:r>
    </w:p>
    <w:p w14:paraId="28935289" w14:textId="77777777" w:rsidR="00870CB4" w:rsidRDefault="00870CB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15D9584F" w14:textId="72F38CC5" w:rsidR="007555E9" w:rsidRDefault="007555E9"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7A1F5C">
        <w:rPr>
          <w:rFonts w:ascii="Times New Roman" w:eastAsia="Times New Roman" w:hAnsi="Times New Roman"/>
          <w:color w:val="222222"/>
          <w:sz w:val="28"/>
          <w:szCs w:val="28"/>
          <w:lang w:eastAsia="lv-LV"/>
        </w:rPr>
        <w:t>116. Ministr</w:t>
      </w:r>
      <w:r w:rsidR="00A129D6">
        <w:rPr>
          <w:rFonts w:ascii="Times New Roman" w:eastAsia="Times New Roman" w:hAnsi="Times New Roman"/>
          <w:color w:val="222222"/>
          <w:sz w:val="28"/>
          <w:szCs w:val="28"/>
          <w:lang w:eastAsia="lv-LV"/>
        </w:rPr>
        <w:t>u kabineta loceklis</w:t>
      </w:r>
      <w:r w:rsidR="001025A1" w:rsidRPr="007A1F5C">
        <w:rPr>
          <w:rFonts w:ascii="Times New Roman" w:eastAsia="Times New Roman" w:hAnsi="Times New Roman"/>
          <w:color w:val="222222"/>
          <w:sz w:val="28"/>
          <w:szCs w:val="28"/>
          <w:lang w:eastAsia="lv-LV"/>
        </w:rPr>
        <w:t xml:space="preserve"> var lūgt Ministru </w:t>
      </w:r>
      <w:r w:rsidR="009D17DC" w:rsidRPr="007A1F5C">
        <w:rPr>
          <w:rFonts w:ascii="Times New Roman" w:eastAsia="Times New Roman" w:hAnsi="Times New Roman"/>
          <w:color w:val="222222"/>
          <w:sz w:val="28"/>
          <w:szCs w:val="28"/>
          <w:lang w:eastAsia="lv-LV"/>
        </w:rPr>
        <w:t xml:space="preserve">prezidentu izskatīt </w:t>
      </w:r>
      <w:r w:rsidR="00DF3917" w:rsidRPr="007A1F5C">
        <w:rPr>
          <w:rFonts w:ascii="Times New Roman" w:eastAsia="Times New Roman" w:hAnsi="Times New Roman"/>
          <w:color w:val="222222"/>
          <w:sz w:val="28"/>
          <w:szCs w:val="28"/>
          <w:lang w:eastAsia="lv-LV"/>
        </w:rPr>
        <w:t xml:space="preserve">Ministru kabineta sēdē </w:t>
      </w:r>
      <w:r w:rsidR="009D17DC" w:rsidRPr="007A1F5C">
        <w:rPr>
          <w:rFonts w:ascii="Times New Roman" w:eastAsia="Times New Roman" w:hAnsi="Times New Roman"/>
          <w:color w:val="222222"/>
          <w:sz w:val="28"/>
          <w:szCs w:val="28"/>
          <w:lang w:eastAsia="lv-LV"/>
        </w:rPr>
        <w:t>jautājumu kā Ministru kabineta lietu.</w:t>
      </w:r>
      <w:r w:rsidR="00DF3917" w:rsidRPr="007A1F5C">
        <w:rPr>
          <w:rFonts w:ascii="Times New Roman" w:eastAsia="Times New Roman" w:hAnsi="Times New Roman"/>
          <w:color w:val="222222"/>
          <w:sz w:val="28"/>
          <w:szCs w:val="28"/>
          <w:lang w:eastAsia="lv-LV"/>
        </w:rPr>
        <w:t xml:space="preserve"> Ministru kabineta lieta ir </w:t>
      </w:r>
      <w:r w:rsidR="00503FE5" w:rsidRPr="007A1F5C">
        <w:rPr>
          <w:rFonts w:ascii="Times New Roman" w:eastAsia="Times New Roman" w:hAnsi="Times New Roman"/>
          <w:color w:val="222222"/>
          <w:sz w:val="28"/>
          <w:szCs w:val="28"/>
          <w:lang w:eastAsia="lv-LV"/>
        </w:rPr>
        <w:t xml:space="preserve">jautājums, par kuru pēc būtības ir nepieciešama Ministru kabineta politiska izšķiršanās </w:t>
      </w:r>
      <w:r w:rsidR="004A68A5" w:rsidRPr="007A1F5C">
        <w:rPr>
          <w:rFonts w:ascii="Times New Roman" w:eastAsia="Times New Roman" w:hAnsi="Times New Roman"/>
          <w:color w:val="222222"/>
          <w:sz w:val="28"/>
          <w:szCs w:val="28"/>
          <w:lang w:eastAsia="lv-LV"/>
        </w:rPr>
        <w:t>un konceptuāls lēmums</w:t>
      </w:r>
      <w:r w:rsidR="003A43F2" w:rsidRPr="007A1F5C">
        <w:rPr>
          <w:rFonts w:ascii="Times New Roman" w:eastAsia="Times New Roman" w:hAnsi="Times New Roman"/>
          <w:color w:val="222222"/>
          <w:sz w:val="28"/>
          <w:szCs w:val="28"/>
          <w:lang w:eastAsia="lv-LV"/>
        </w:rPr>
        <w:t xml:space="preserve"> vai balsojums</w:t>
      </w:r>
      <w:r w:rsidR="00503FE5" w:rsidRPr="007A1F5C">
        <w:rPr>
          <w:rFonts w:ascii="Times New Roman" w:eastAsia="Times New Roman" w:hAnsi="Times New Roman"/>
          <w:color w:val="222222"/>
          <w:sz w:val="28"/>
          <w:szCs w:val="28"/>
          <w:lang w:eastAsia="lv-LV"/>
        </w:rPr>
        <w:t xml:space="preserve">. </w:t>
      </w:r>
      <w:r w:rsidR="00D82D98" w:rsidRPr="007A1F5C">
        <w:rPr>
          <w:rFonts w:ascii="Times New Roman" w:eastAsia="Times New Roman" w:hAnsi="Times New Roman"/>
          <w:color w:val="222222"/>
          <w:sz w:val="28"/>
          <w:szCs w:val="28"/>
          <w:lang w:eastAsia="lv-LV"/>
        </w:rPr>
        <w:t>Ministru prezidents pēc savas iniciatīvas var jebkurā laikā pasludināt jautājumu par Ministru kabineta lietu.</w:t>
      </w:r>
    </w:p>
    <w:p w14:paraId="085D0C8A" w14:textId="77777777" w:rsidR="00B20334" w:rsidRDefault="00B2033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49D2BC27" w14:textId="67584892" w:rsidR="0075340D" w:rsidRPr="00B522DA" w:rsidRDefault="0075340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11</w:t>
      </w:r>
      <w:r w:rsidR="0058190B" w:rsidRPr="00B522DA">
        <w:rPr>
          <w:rFonts w:ascii="Times New Roman" w:eastAsia="Times New Roman" w:hAnsi="Times New Roman"/>
          <w:color w:val="222222"/>
          <w:sz w:val="28"/>
          <w:szCs w:val="28"/>
          <w:lang w:eastAsia="lv-LV"/>
        </w:rPr>
        <w:t>7</w:t>
      </w:r>
      <w:r w:rsidRPr="00B522DA">
        <w:rPr>
          <w:rFonts w:ascii="Times New Roman" w:eastAsia="Times New Roman" w:hAnsi="Times New Roman"/>
          <w:color w:val="222222"/>
          <w:sz w:val="28"/>
          <w:szCs w:val="28"/>
          <w:lang w:eastAsia="lv-LV"/>
        </w:rPr>
        <w:t>. Ministr</w:t>
      </w:r>
      <w:r w:rsidR="00A129D6">
        <w:rPr>
          <w:rFonts w:ascii="Times New Roman" w:eastAsia="Times New Roman" w:hAnsi="Times New Roman"/>
          <w:color w:val="222222"/>
          <w:sz w:val="28"/>
          <w:szCs w:val="28"/>
          <w:lang w:eastAsia="lv-LV"/>
        </w:rPr>
        <w:t>u kabineta loceklis</w:t>
      </w:r>
      <w:r w:rsidRPr="00B522DA">
        <w:rPr>
          <w:rFonts w:ascii="Times New Roman" w:eastAsia="Times New Roman" w:hAnsi="Times New Roman"/>
          <w:color w:val="222222"/>
          <w:sz w:val="28"/>
          <w:szCs w:val="28"/>
          <w:lang w:eastAsia="lv-LV"/>
        </w:rPr>
        <w:t xml:space="preserve"> var lūgt Ministru prezidentu informatīvo ziņojumu </w:t>
      </w:r>
      <w:r w:rsidR="00322DFD" w:rsidRPr="00B522DA">
        <w:rPr>
          <w:rFonts w:ascii="Times New Roman" w:eastAsia="Times New Roman" w:hAnsi="Times New Roman"/>
          <w:color w:val="222222"/>
          <w:sz w:val="28"/>
          <w:szCs w:val="28"/>
          <w:lang w:eastAsia="lv-LV"/>
        </w:rPr>
        <w:t>(šo noteikumu 59. punkts)</w:t>
      </w:r>
      <w:r w:rsidR="00322DFD">
        <w:rPr>
          <w:rFonts w:ascii="Times New Roman" w:eastAsia="Times New Roman" w:hAnsi="Times New Roman"/>
          <w:color w:val="222222"/>
          <w:sz w:val="28"/>
          <w:szCs w:val="28"/>
          <w:lang w:eastAsia="lv-LV"/>
        </w:rPr>
        <w:t xml:space="preserve"> </w:t>
      </w:r>
      <w:r w:rsidRPr="00B522DA">
        <w:rPr>
          <w:rFonts w:ascii="Times New Roman" w:eastAsia="Times New Roman" w:hAnsi="Times New Roman"/>
          <w:color w:val="222222"/>
          <w:sz w:val="28"/>
          <w:szCs w:val="28"/>
          <w:lang w:eastAsia="lv-LV"/>
        </w:rPr>
        <w:t xml:space="preserve">vai tiesību akta projektu (neatkarīgi no tā, vai tas ir iepriekš izsludināts Valsts sekretāru sanāksmē) </w:t>
      </w:r>
      <w:r w:rsidR="007074CC" w:rsidRPr="00814CEB">
        <w:rPr>
          <w:rFonts w:ascii="Times New Roman" w:eastAsia="Times New Roman" w:hAnsi="Times New Roman"/>
          <w:color w:val="222222"/>
          <w:sz w:val="28"/>
          <w:szCs w:val="28"/>
          <w:lang w:eastAsia="lv-LV"/>
        </w:rPr>
        <w:t>vai jautājumu, kas iesniegts kā Ministru kabineta lieta (šo noteikumu 11</w:t>
      </w:r>
      <w:r w:rsidR="00A37DC0">
        <w:rPr>
          <w:rFonts w:ascii="Times New Roman" w:eastAsia="Times New Roman" w:hAnsi="Times New Roman"/>
          <w:color w:val="222222"/>
          <w:sz w:val="28"/>
          <w:szCs w:val="28"/>
          <w:lang w:eastAsia="lv-LV"/>
        </w:rPr>
        <w:t>6</w:t>
      </w:r>
      <w:r w:rsidR="007074CC" w:rsidRPr="00814CEB">
        <w:rPr>
          <w:rFonts w:ascii="Times New Roman" w:eastAsia="Times New Roman" w:hAnsi="Times New Roman"/>
          <w:color w:val="222222"/>
          <w:sz w:val="28"/>
          <w:szCs w:val="28"/>
          <w:lang w:eastAsia="lv-LV"/>
        </w:rPr>
        <w:t>. punkts),</w:t>
      </w:r>
      <w:r w:rsidR="007074CC">
        <w:rPr>
          <w:rFonts w:ascii="Times New Roman" w:eastAsia="Times New Roman" w:hAnsi="Times New Roman"/>
          <w:color w:val="222222"/>
          <w:sz w:val="28"/>
          <w:szCs w:val="28"/>
          <w:lang w:eastAsia="lv-LV"/>
        </w:rPr>
        <w:t xml:space="preserve"> </w:t>
      </w:r>
      <w:r w:rsidR="00B522DA" w:rsidRPr="00B522DA">
        <w:rPr>
          <w:rFonts w:ascii="Times New Roman" w:eastAsia="Times New Roman" w:hAnsi="Times New Roman"/>
          <w:color w:val="222222"/>
          <w:sz w:val="28"/>
          <w:szCs w:val="28"/>
          <w:lang w:eastAsia="lv-LV"/>
        </w:rPr>
        <w:t xml:space="preserve">izskatīt </w:t>
      </w:r>
      <w:r w:rsidRPr="00B522DA">
        <w:rPr>
          <w:rFonts w:ascii="Times New Roman" w:eastAsia="Times New Roman" w:hAnsi="Times New Roman"/>
          <w:color w:val="222222"/>
          <w:sz w:val="28"/>
          <w:szCs w:val="28"/>
          <w:lang w:eastAsia="lv-LV"/>
        </w:rPr>
        <w:t xml:space="preserve">Ministru kabineta sēdē steidzamības kārtībā. Steidzamības kārtību var piemērot tikai izņēmuma gadījumā, ja saistībā ar valstij nelabvēlīgu seku, kas skar būtiskas </w:t>
      </w:r>
      <w:r w:rsidR="0090583E">
        <w:rPr>
          <w:rFonts w:ascii="Times New Roman" w:eastAsia="Times New Roman" w:hAnsi="Times New Roman"/>
          <w:color w:val="222222"/>
          <w:sz w:val="28"/>
          <w:szCs w:val="28"/>
          <w:lang w:eastAsia="lv-LV"/>
        </w:rPr>
        <w:t xml:space="preserve">sabiedrības intereses vai </w:t>
      </w:r>
      <w:r w:rsidRPr="00B522DA">
        <w:rPr>
          <w:rFonts w:ascii="Times New Roman" w:eastAsia="Times New Roman" w:hAnsi="Times New Roman"/>
          <w:color w:val="222222"/>
          <w:sz w:val="28"/>
          <w:szCs w:val="28"/>
          <w:lang w:eastAsia="lv-LV"/>
        </w:rPr>
        <w:t xml:space="preserve">valsts starptautiskās, finanšu, ekonomiskās vai drošības intereses, iestāšanos jautājumu nepieciešams risināt nekavējoties. </w:t>
      </w:r>
      <w:r w:rsidR="001D0EE9" w:rsidRPr="00DF275B">
        <w:rPr>
          <w:rFonts w:ascii="Times New Roman" w:eastAsia="Times New Roman" w:hAnsi="Times New Roman"/>
          <w:color w:val="222222"/>
          <w:sz w:val="28"/>
          <w:szCs w:val="28"/>
          <w:u w:val="single"/>
          <w:lang w:eastAsia="lv-LV"/>
        </w:rPr>
        <w:t xml:space="preserve">Iesniedzējam steidzamība jāpamato pēc būtības, norādot konkrētās nelabvēlīgās sekas. </w:t>
      </w:r>
      <w:r w:rsidR="00C15611" w:rsidRPr="00DF275B">
        <w:rPr>
          <w:rFonts w:ascii="Times New Roman" w:eastAsia="Times New Roman" w:hAnsi="Times New Roman"/>
          <w:color w:val="222222"/>
          <w:sz w:val="28"/>
          <w:szCs w:val="28"/>
          <w:u w:val="single"/>
          <w:lang w:eastAsia="lv-LV"/>
        </w:rPr>
        <w:t>Par steidzamības pamatu netiek uzskatīts iepriekš savlaicīgi zināma uzdevuma izpildes termiņa kavējums</w:t>
      </w:r>
      <w:r w:rsidRPr="00B522DA">
        <w:rPr>
          <w:rFonts w:ascii="Times New Roman" w:eastAsia="Times New Roman" w:hAnsi="Times New Roman"/>
          <w:color w:val="222222"/>
          <w:sz w:val="28"/>
          <w:szCs w:val="28"/>
          <w:lang w:eastAsia="lv-LV"/>
        </w:rPr>
        <w:t>.</w:t>
      </w:r>
    </w:p>
    <w:p w14:paraId="348906D9" w14:textId="77777777" w:rsidR="0075340D" w:rsidRPr="00B522DA" w:rsidRDefault="0075340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2E6185E1" w14:textId="57E7A3CD" w:rsidR="000F0E3B" w:rsidRPr="00B522DA" w:rsidRDefault="000F0E3B"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 xml:space="preserve">118. Atbildīgā ministrija šo </w:t>
      </w:r>
      <w:r w:rsidRPr="006E0B9E">
        <w:rPr>
          <w:rFonts w:ascii="Times New Roman" w:eastAsia="Times New Roman" w:hAnsi="Times New Roman"/>
          <w:color w:val="222222"/>
          <w:sz w:val="28"/>
          <w:szCs w:val="28"/>
          <w:lang w:eastAsia="lv-LV"/>
        </w:rPr>
        <w:t>noteikumu 117. punktā</w:t>
      </w:r>
      <w:r w:rsidRPr="00B522DA">
        <w:rPr>
          <w:rFonts w:ascii="Times New Roman" w:eastAsia="Times New Roman" w:hAnsi="Times New Roman"/>
          <w:color w:val="222222"/>
          <w:sz w:val="28"/>
          <w:szCs w:val="28"/>
          <w:lang w:eastAsia="lv-LV"/>
        </w:rPr>
        <w:t xml:space="preserve"> minēto jautājumu </w:t>
      </w:r>
      <w:r w:rsidR="00A91590">
        <w:rPr>
          <w:rFonts w:ascii="Times New Roman" w:eastAsia="Times New Roman" w:hAnsi="Times New Roman"/>
          <w:color w:val="222222"/>
          <w:sz w:val="28"/>
          <w:szCs w:val="28"/>
          <w:lang w:eastAsia="lv-LV"/>
        </w:rPr>
        <w:t>iesniedz</w:t>
      </w:r>
      <w:r w:rsidR="00004579">
        <w:rPr>
          <w:rFonts w:ascii="Times New Roman" w:eastAsia="Times New Roman" w:hAnsi="Times New Roman"/>
          <w:color w:val="222222"/>
          <w:sz w:val="28"/>
          <w:szCs w:val="28"/>
          <w:lang w:eastAsia="lv-LV"/>
        </w:rPr>
        <w:t xml:space="preserve"> </w:t>
      </w:r>
      <w:r w:rsidR="007074CC">
        <w:rPr>
          <w:rFonts w:ascii="Times New Roman" w:eastAsia="Times New Roman" w:hAnsi="Times New Roman"/>
          <w:color w:val="222222"/>
          <w:sz w:val="28"/>
          <w:szCs w:val="28"/>
          <w:lang w:eastAsia="lv-LV"/>
        </w:rPr>
        <w:t>sistēmā DAUKS</w:t>
      </w:r>
      <w:r w:rsidR="00004579">
        <w:rPr>
          <w:rFonts w:ascii="Times New Roman" w:eastAsia="Times New Roman" w:hAnsi="Times New Roman"/>
          <w:color w:val="222222"/>
          <w:sz w:val="28"/>
          <w:szCs w:val="28"/>
          <w:lang w:eastAsia="lv-LV"/>
        </w:rPr>
        <w:t xml:space="preserve"> </w:t>
      </w:r>
      <w:r w:rsidR="00464BAF">
        <w:rPr>
          <w:rFonts w:ascii="Times New Roman" w:eastAsia="Times New Roman" w:hAnsi="Times New Roman"/>
          <w:color w:val="222222"/>
          <w:sz w:val="28"/>
          <w:szCs w:val="28"/>
          <w:lang w:eastAsia="lv-LV"/>
        </w:rPr>
        <w:t xml:space="preserve">ne vēlāk kā </w:t>
      </w:r>
      <w:r w:rsidR="00B80B67">
        <w:rPr>
          <w:rFonts w:ascii="Times New Roman" w:eastAsia="Times New Roman" w:hAnsi="Times New Roman"/>
          <w:color w:val="222222"/>
          <w:sz w:val="28"/>
          <w:szCs w:val="28"/>
          <w:lang w:eastAsia="lv-LV"/>
        </w:rPr>
        <w:t>trīs</w:t>
      </w:r>
      <w:r w:rsidR="000D228F">
        <w:rPr>
          <w:rFonts w:ascii="Times New Roman" w:eastAsia="Times New Roman" w:hAnsi="Times New Roman"/>
          <w:color w:val="222222"/>
          <w:sz w:val="28"/>
          <w:szCs w:val="28"/>
          <w:lang w:eastAsia="lv-LV"/>
        </w:rPr>
        <w:t xml:space="preserve"> darbdienas pirms Ministru kabineta sēdes </w:t>
      </w:r>
      <w:r w:rsidR="00B80B67">
        <w:rPr>
          <w:rFonts w:ascii="Times New Roman" w:eastAsia="Times New Roman" w:hAnsi="Times New Roman"/>
          <w:color w:val="222222"/>
          <w:sz w:val="28"/>
          <w:szCs w:val="28"/>
          <w:lang w:eastAsia="lv-LV"/>
        </w:rPr>
        <w:t xml:space="preserve">(ceturtdienā </w:t>
      </w:r>
      <w:r w:rsidR="00004579">
        <w:rPr>
          <w:rFonts w:ascii="Times New Roman" w:eastAsia="Times New Roman" w:hAnsi="Times New Roman"/>
          <w:color w:val="222222"/>
          <w:sz w:val="28"/>
          <w:szCs w:val="28"/>
          <w:lang w:eastAsia="lv-LV"/>
        </w:rPr>
        <w:t xml:space="preserve">līdz </w:t>
      </w:r>
      <w:r w:rsidR="000D228F">
        <w:rPr>
          <w:rFonts w:ascii="Times New Roman" w:eastAsia="Times New Roman" w:hAnsi="Times New Roman"/>
          <w:color w:val="222222"/>
          <w:sz w:val="28"/>
          <w:szCs w:val="28"/>
          <w:lang w:eastAsia="lv-LV"/>
        </w:rPr>
        <w:t>plkst. 12:00</w:t>
      </w:r>
      <w:r w:rsidR="00A11EB7">
        <w:rPr>
          <w:rFonts w:ascii="Times New Roman" w:eastAsia="Times New Roman" w:hAnsi="Times New Roman"/>
          <w:color w:val="222222"/>
          <w:sz w:val="28"/>
          <w:szCs w:val="28"/>
          <w:lang w:eastAsia="lv-LV"/>
        </w:rPr>
        <w:t>)</w:t>
      </w:r>
      <w:r w:rsidR="004A75FC">
        <w:rPr>
          <w:rFonts w:ascii="Times New Roman" w:eastAsia="Times New Roman" w:hAnsi="Times New Roman"/>
          <w:color w:val="222222"/>
          <w:sz w:val="28"/>
          <w:szCs w:val="28"/>
          <w:lang w:eastAsia="lv-LV"/>
        </w:rPr>
        <w:t>.</w:t>
      </w:r>
    </w:p>
    <w:p w14:paraId="0DCBA771" w14:textId="77777777" w:rsidR="000F0E3B" w:rsidRPr="00B522DA" w:rsidRDefault="000F0E3B"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39F6248D" w14:textId="487A1764" w:rsidR="00835E93" w:rsidRPr="00B522DA" w:rsidRDefault="000F0E3B"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119. </w:t>
      </w:r>
      <w:r w:rsidR="001514AD" w:rsidRPr="00B522DA">
        <w:rPr>
          <w:rFonts w:ascii="Times New Roman" w:eastAsia="Times New Roman" w:hAnsi="Times New Roman"/>
          <w:color w:val="222222"/>
          <w:sz w:val="28"/>
          <w:szCs w:val="28"/>
          <w:lang w:eastAsia="lv-LV"/>
        </w:rPr>
        <w:t xml:space="preserve">Atbildīgā ministrija </w:t>
      </w:r>
      <w:r w:rsidR="00835E93" w:rsidRPr="00B522DA">
        <w:rPr>
          <w:rFonts w:ascii="Times New Roman" w:eastAsia="Times New Roman" w:hAnsi="Times New Roman"/>
          <w:color w:val="222222"/>
          <w:sz w:val="28"/>
          <w:szCs w:val="28"/>
          <w:lang w:eastAsia="lv-LV"/>
        </w:rPr>
        <w:t xml:space="preserve">šo noteikumu </w:t>
      </w:r>
      <w:r w:rsidR="00835E93" w:rsidRPr="00894A26">
        <w:rPr>
          <w:rFonts w:ascii="Times New Roman" w:eastAsia="Times New Roman" w:hAnsi="Times New Roman"/>
          <w:color w:val="222222"/>
          <w:sz w:val="28"/>
          <w:szCs w:val="28"/>
          <w:lang w:eastAsia="lv-LV"/>
        </w:rPr>
        <w:t>117</w:t>
      </w:r>
      <w:r w:rsidR="00835E93" w:rsidRPr="00B522DA">
        <w:rPr>
          <w:rFonts w:ascii="Times New Roman" w:eastAsia="Times New Roman" w:hAnsi="Times New Roman"/>
          <w:color w:val="222222"/>
          <w:sz w:val="28"/>
          <w:szCs w:val="28"/>
          <w:lang w:eastAsia="lv-LV"/>
        </w:rPr>
        <w:t xml:space="preserve">. punktā minēto </w:t>
      </w:r>
      <w:r w:rsidR="001514AD" w:rsidRPr="00B522DA">
        <w:rPr>
          <w:rFonts w:ascii="Times New Roman" w:eastAsia="Times New Roman" w:hAnsi="Times New Roman"/>
          <w:color w:val="222222"/>
          <w:sz w:val="28"/>
          <w:szCs w:val="28"/>
          <w:lang w:eastAsia="lv-LV"/>
        </w:rPr>
        <w:t>j</w:t>
      </w:r>
      <w:r w:rsidR="00C2325C" w:rsidRPr="00B522DA">
        <w:rPr>
          <w:rFonts w:ascii="Times New Roman" w:eastAsia="Times New Roman" w:hAnsi="Times New Roman"/>
          <w:color w:val="222222"/>
          <w:sz w:val="28"/>
          <w:szCs w:val="28"/>
          <w:lang w:eastAsia="lv-LV"/>
        </w:rPr>
        <w:t>a</w:t>
      </w:r>
      <w:r w:rsidR="0097655E" w:rsidRPr="00B522DA">
        <w:rPr>
          <w:rFonts w:ascii="Times New Roman" w:eastAsia="Times New Roman" w:hAnsi="Times New Roman"/>
          <w:color w:val="222222"/>
          <w:sz w:val="28"/>
          <w:szCs w:val="28"/>
          <w:lang w:eastAsia="lv-LV"/>
        </w:rPr>
        <w:t>utājumu</w:t>
      </w:r>
      <w:r w:rsidR="00894A26">
        <w:rPr>
          <w:rFonts w:ascii="Times New Roman" w:eastAsia="Times New Roman" w:hAnsi="Times New Roman"/>
          <w:color w:val="222222"/>
          <w:sz w:val="28"/>
          <w:szCs w:val="28"/>
          <w:lang w:eastAsia="lv-LV"/>
        </w:rPr>
        <w:t xml:space="preserve"> pirms iesniegšanas </w:t>
      </w:r>
      <w:r w:rsidR="006E0B9E">
        <w:rPr>
          <w:rFonts w:ascii="Times New Roman" w:eastAsia="Times New Roman" w:hAnsi="Times New Roman"/>
          <w:color w:val="222222"/>
          <w:sz w:val="28"/>
          <w:szCs w:val="28"/>
          <w:lang w:eastAsia="lv-LV"/>
        </w:rPr>
        <w:t xml:space="preserve">Valsts kancelejā </w:t>
      </w:r>
      <w:r w:rsidR="00712093" w:rsidRPr="00DF275B">
        <w:rPr>
          <w:rFonts w:ascii="Times New Roman" w:eastAsia="Times New Roman" w:hAnsi="Times New Roman"/>
          <w:color w:val="222222"/>
          <w:sz w:val="28"/>
          <w:szCs w:val="28"/>
          <w:u w:val="single"/>
          <w:lang w:eastAsia="lv-LV"/>
        </w:rPr>
        <w:t>saskaņo šo noteikumu IX nodaļas vai 111. punktā noteiktajā kārtībā, vai nodrošina saskaņošanu</w:t>
      </w:r>
      <w:r w:rsidR="00712093">
        <w:rPr>
          <w:rFonts w:ascii="Times New Roman" w:eastAsia="Times New Roman" w:hAnsi="Times New Roman"/>
          <w:color w:val="222222"/>
          <w:sz w:val="28"/>
          <w:szCs w:val="28"/>
          <w:lang w:eastAsia="lv-LV"/>
        </w:rPr>
        <w:t xml:space="preserve"> </w:t>
      </w:r>
      <w:r w:rsidR="00C2325C" w:rsidRPr="00B522DA">
        <w:rPr>
          <w:rFonts w:ascii="Times New Roman" w:eastAsia="Times New Roman" w:hAnsi="Times New Roman"/>
          <w:color w:val="222222"/>
          <w:sz w:val="28"/>
          <w:szCs w:val="28"/>
          <w:lang w:eastAsia="lv-LV"/>
        </w:rPr>
        <w:t>ar ministrijām un citām institūcijām, kuru ārējā normatīvajā aktā noteiktu kompetenci jautājums tieši skar</w:t>
      </w:r>
      <w:r w:rsidR="00712093">
        <w:rPr>
          <w:rFonts w:ascii="Times New Roman" w:eastAsia="Times New Roman" w:hAnsi="Times New Roman"/>
          <w:color w:val="222222"/>
          <w:sz w:val="28"/>
          <w:szCs w:val="28"/>
          <w:lang w:eastAsia="lv-LV"/>
        </w:rPr>
        <w:t>,</w:t>
      </w:r>
      <w:r w:rsidR="00894A26">
        <w:rPr>
          <w:rFonts w:ascii="Times New Roman" w:eastAsia="Times New Roman" w:hAnsi="Times New Roman"/>
          <w:color w:val="222222"/>
          <w:sz w:val="28"/>
          <w:szCs w:val="28"/>
          <w:lang w:eastAsia="lv-LV"/>
        </w:rPr>
        <w:t xml:space="preserve"> </w:t>
      </w:r>
      <w:r w:rsidR="007074CC">
        <w:rPr>
          <w:rFonts w:ascii="Times New Roman" w:eastAsia="Times New Roman" w:hAnsi="Times New Roman"/>
          <w:color w:val="222222"/>
          <w:sz w:val="28"/>
          <w:szCs w:val="28"/>
          <w:lang w:eastAsia="lv-LV"/>
        </w:rPr>
        <w:t>un</w:t>
      </w:r>
      <w:r w:rsidR="007074CC" w:rsidRPr="00B522DA">
        <w:rPr>
          <w:rFonts w:ascii="Times New Roman" w:eastAsia="Times New Roman" w:hAnsi="Times New Roman"/>
          <w:color w:val="222222"/>
          <w:sz w:val="28"/>
          <w:szCs w:val="28"/>
          <w:lang w:eastAsia="lv-LV"/>
        </w:rPr>
        <w:t xml:space="preserve"> </w:t>
      </w:r>
      <w:r w:rsidR="00C2325C" w:rsidRPr="00B522DA">
        <w:rPr>
          <w:rFonts w:ascii="Times New Roman" w:eastAsia="Times New Roman" w:hAnsi="Times New Roman"/>
          <w:color w:val="222222"/>
          <w:sz w:val="28"/>
          <w:szCs w:val="28"/>
          <w:lang w:eastAsia="lv-LV"/>
        </w:rPr>
        <w:t>ar:</w:t>
      </w:r>
    </w:p>
    <w:p w14:paraId="41830A59" w14:textId="3D6F18E0" w:rsidR="00835E93" w:rsidRPr="00B522DA" w:rsidRDefault="00835E93"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119.1. Tieslietu ministriju;</w:t>
      </w:r>
    </w:p>
    <w:p w14:paraId="5B30CF53" w14:textId="52B9B993" w:rsidR="00835E93" w:rsidRPr="00B522DA" w:rsidRDefault="00835E93"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119.2. Finanšu ministriju;</w:t>
      </w:r>
    </w:p>
    <w:p w14:paraId="7A8E7891" w14:textId="340FFD9D" w:rsidR="00835E93" w:rsidRPr="00B522DA" w:rsidRDefault="00835E93"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119.3. Ārlietu ministriju (attiecībā uz starptautiskajiem līgumiem un to projektiem);</w:t>
      </w:r>
    </w:p>
    <w:p w14:paraId="1629C563" w14:textId="2A6CF68B" w:rsidR="00835E93" w:rsidRPr="00B522DA" w:rsidRDefault="00835E93"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t>119.4. Pārresoru koordinācijas centru (attiecībā uz nacionālā līmeņa attīstības plānošanas dokumentu savstarpējo saskaņotību un atbilstību normatīvo aktu prasībām</w:t>
      </w:r>
      <w:r w:rsidR="00E60AE9" w:rsidRPr="00534442">
        <w:rPr>
          <w:rFonts w:ascii="Times New Roman" w:eastAsia="Times New Roman" w:hAnsi="Times New Roman"/>
          <w:color w:val="222222"/>
          <w:sz w:val="28"/>
          <w:szCs w:val="28"/>
          <w:u w:val="single"/>
          <w:lang w:eastAsia="lv-LV"/>
        </w:rPr>
        <w:t>, kā arī attiecībā uz plānošanas dokumentu pro</w:t>
      </w:r>
      <w:r w:rsidR="00534442">
        <w:rPr>
          <w:rFonts w:ascii="Times New Roman" w:eastAsia="Times New Roman" w:hAnsi="Times New Roman"/>
          <w:color w:val="222222"/>
          <w:sz w:val="28"/>
          <w:szCs w:val="28"/>
          <w:u w:val="single"/>
          <w:lang w:eastAsia="lv-LV"/>
        </w:rPr>
        <w:t>je</w:t>
      </w:r>
      <w:r w:rsidR="00E60AE9" w:rsidRPr="00534442">
        <w:rPr>
          <w:rFonts w:ascii="Times New Roman" w:eastAsia="Times New Roman" w:hAnsi="Times New Roman"/>
          <w:color w:val="222222"/>
          <w:sz w:val="28"/>
          <w:szCs w:val="28"/>
          <w:u w:val="single"/>
          <w:lang w:eastAsia="lv-LV"/>
        </w:rPr>
        <w:t>ktiem un tiesību aktu projektiem, kuros skarti publiskas personas kapitāla daļu pārvaldes jautājumi</w:t>
      </w:r>
      <w:r w:rsidRPr="00B522DA">
        <w:rPr>
          <w:rFonts w:ascii="Times New Roman" w:eastAsia="Times New Roman" w:hAnsi="Times New Roman"/>
          <w:color w:val="222222"/>
          <w:sz w:val="28"/>
          <w:szCs w:val="28"/>
          <w:lang w:eastAsia="lv-LV"/>
        </w:rPr>
        <w:t>).</w:t>
      </w:r>
    </w:p>
    <w:p w14:paraId="5B86272D" w14:textId="77777777" w:rsidR="00835E93" w:rsidRPr="00B522DA" w:rsidRDefault="00835E93"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0C97AB7A" w14:textId="27809B7B" w:rsidR="00C2325C" w:rsidRDefault="00F81B3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B522DA">
        <w:rPr>
          <w:rFonts w:ascii="Times New Roman" w:eastAsia="Times New Roman" w:hAnsi="Times New Roman"/>
          <w:color w:val="222222"/>
          <w:sz w:val="28"/>
          <w:szCs w:val="28"/>
          <w:lang w:eastAsia="lv-LV"/>
        </w:rPr>
        <w:lastRenderedPageBreak/>
        <w:t xml:space="preserve">120. Atbildīgā ministrija šo noteikumu 117. punktā minēto jautājumu saskaņošanu organizē </w:t>
      </w:r>
      <w:r w:rsidR="00431D02" w:rsidRPr="00B522DA">
        <w:rPr>
          <w:rFonts w:ascii="Times New Roman" w:eastAsia="Times New Roman" w:hAnsi="Times New Roman"/>
          <w:color w:val="222222"/>
          <w:sz w:val="28"/>
          <w:szCs w:val="28"/>
          <w:lang w:eastAsia="lv-LV"/>
        </w:rPr>
        <w:t xml:space="preserve">un dokumentē saskaņā ar </w:t>
      </w:r>
      <w:r w:rsidRPr="00B522DA">
        <w:rPr>
          <w:rFonts w:ascii="Times New Roman" w:eastAsia="Times New Roman" w:hAnsi="Times New Roman"/>
          <w:color w:val="222222"/>
          <w:sz w:val="28"/>
          <w:szCs w:val="28"/>
          <w:lang w:eastAsia="lv-LV"/>
        </w:rPr>
        <w:t>šo noteikumu IX nodaļ</w:t>
      </w:r>
      <w:r w:rsidR="00431D02" w:rsidRPr="00B522DA">
        <w:rPr>
          <w:rFonts w:ascii="Times New Roman" w:eastAsia="Times New Roman" w:hAnsi="Times New Roman"/>
          <w:color w:val="222222"/>
          <w:sz w:val="28"/>
          <w:szCs w:val="28"/>
          <w:lang w:eastAsia="lv-LV"/>
        </w:rPr>
        <w:t>ā noteikto, ievērojot šo noteikumu 109. punktā noteikto saīsināto termiņu</w:t>
      </w:r>
      <w:r w:rsidR="00635289" w:rsidRPr="00B522DA">
        <w:rPr>
          <w:rFonts w:ascii="Times New Roman" w:eastAsia="Times New Roman" w:hAnsi="Times New Roman"/>
          <w:color w:val="222222"/>
          <w:sz w:val="28"/>
          <w:szCs w:val="28"/>
          <w:lang w:eastAsia="lv-LV"/>
        </w:rPr>
        <w:t xml:space="preserve">. Ja Tieslietu ministrija, Finanšu ministrija, Ārlietu ministrija vai Pārresoru koordinācijas centrs konstatē, ka atbildīgā ministrija nav </w:t>
      </w:r>
      <w:r w:rsidR="00635289" w:rsidRPr="00230E4E">
        <w:rPr>
          <w:rFonts w:ascii="Times New Roman" w:eastAsia="Times New Roman" w:hAnsi="Times New Roman"/>
          <w:color w:val="222222"/>
          <w:sz w:val="28"/>
          <w:szCs w:val="28"/>
          <w:lang w:eastAsia="lv-LV"/>
        </w:rPr>
        <w:t xml:space="preserve">norādījusi pamatojumu steidzamības kārtības piemērošanai vai pamatojums nav norādīts pēc būtības, tā nekavējoties elektroniski (nosūtot informāciju uz oficiālo e-pasta adresi) informē par to atbildīgo ministriju un Valsts kanceleju, un atbildīgā ministrija šādu projektu </w:t>
      </w:r>
      <w:r w:rsidR="00473AC2" w:rsidRPr="00230E4E">
        <w:rPr>
          <w:rFonts w:ascii="Times New Roman" w:eastAsia="Times New Roman" w:hAnsi="Times New Roman"/>
          <w:color w:val="222222"/>
          <w:sz w:val="28"/>
          <w:szCs w:val="28"/>
          <w:lang w:eastAsia="lv-LV"/>
        </w:rPr>
        <w:t>saskaņo un iesniedz Ministru kabinetā šajos noteikumos</w:t>
      </w:r>
      <w:r w:rsidR="00473AC2" w:rsidRPr="00B522DA">
        <w:rPr>
          <w:rFonts w:ascii="Times New Roman" w:eastAsia="Times New Roman" w:hAnsi="Times New Roman"/>
          <w:color w:val="222222"/>
          <w:sz w:val="28"/>
          <w:szCs w:val="28"/>
          <w:lang w:eastAsia="lv-LV"/>
        </w:rPr>
        <w:t xml:space="preserve"> noteiktajā parastajā kārtībā.</w:t>
      </w:r>
      <w:r w:rsidR="00C2325C" w:rsidRPr="00B522DA">
        <w:rPr>
          <w:rFonts w:ascii="Times New Roman" w:eastAsia="Times New Roman" w:hAnsi="Times New Roman"/>
          <w:color w:val="222222"/>
          <w:sz w:val="28"/>
          <w:szCs w:val="28"/>
          <w:lang w:eastAsia="lv-LV"/>
        </w:rPr>
        <w:t>"</w:t>
      </w:r>
    </w:p>
    <w:p w14:paraId="2ABCA983" w14:textId="77777777" w:rsidR="00A955C6" w:rsidRDefault="00A955C6"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025E6F29" w14:textId="251FEB64" w:rsidR="00486CF2" w:rsidRPr="00FC3837" w:rsidRDefault="004E5FC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39</w:t>
      </w:r>
      <w:r w:rsidR="00486CF2" w:rsidRPr="00FC3837">
        <w:rPr>
          <w:rFonts w:ascii="Times New Roman" w:eastAsia="Times New Roman" w:hAnsi="Times New Roman"/>
          <w:color w:val="222222"/>
          <w:sz w:val="28"/>
          <w:szCs w:val="28"/>
          <w:lang w:eastAsia="lv-LV"/>
        </w:rPr>
        <w:t>. Izteikt 121. punktu šādā redakcijā:</w:t>
      </w:r>
    </w:p>
    <w:p w14:paraId="39B5A4B2" w14:textId="10862E7E" w:rsidR="00807C84" w:rsidRPr="00FC3837" w:rsidRDefault="00486CF2"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FC3837">
        <w:rPr>
          <w:rFonts w:ascii="Times New Roman" w:eastAsia="Times New Roman" w:hAnsi="Times New Roman"/>
          <w:color w:val="222222"/>
          <w:sz w:val="28"/>
          <w:szCs w:val="28"/>
          <w:lang w:eastAsia="lv-LV"/>
        </w:rPr>
        <w:t>"121. Iesniedzot Valsts kancelejā šajos noteikumos paredzēto dokumenta projektu attiecīgi izskatīšanai Valsts sekretāru sanāksmē, Ministru kabineta komitejas sēdē vai Ministru kabineta sēdē, tam pievieno</w:t>
      </w:r>
      <w:r w:rsidR="00807C84" w:rsidRPr="00FC3837">
        <w:rPr>
          <w:rFonts w:ascii="Times New Roman" w:eastAsia="Times New Roman" w:hAnsi="Times New Roman"/>
          <w:color w:val="222222"/>
          <w:sz w:val="28"/>
          <w:szCs w:val="28"/>
          <w:lang w:eastAsia="lv-LV"/>
        </w:rPr>
        <w:t>:</w:t>
      </w:r>
    </w:p>
    <w:p w14:paraId="419ABD35" w14:textId="707B6CEC" w:rsidR="00807C84" w:rsidRPr="00FC3837" w:rsidRDefault="00807C8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FC3837">
        <w:rPr>
          <w:rFonts w:ascii="Times New Roman" w:eastAsia="Times New Roman" w:hAnsi="Times New Roman"/>
          <w:color w:val="222222"/>
          <w:sz w:val="28"/>
          <w:szCs w:val="28"/>
          <w:lang w:eastAsia="lv-LV"/>
        </w:rPr>
        <w:t>121.1. </w:t>
      </w:r>
      <w:r w:rsidR="00486CF2" w:rsidRPr="00FC3837">
        <w:rPr>
          <w:rFonts w:ascii="Times New Roman" w:eastAsia="Times New Roman" w:hAnsi="Times New Roman"/>
          <w:color w:val="222222"/>
          <w:sz w:val="28"/>
          <w:szCs w:val="28"/>
          <w:lang w:eastAsia="lv-LV"/>
        </w:rPr>
        <w:t xml:space="preserve">attiecīgi valsts sekretāra </w:t>
      </w:r>
      <w:r w:rsidR="00867529">
        <w:rPr>
          <w:rFonts w:ascii="Times New Roman" w:eastAsia="Times New Roman" w:hAnsi="Times New Roman"/>
          <w:color w:val="222222"/>
          <w:sz w:val="28"/>
          <w:szCs w:val="28"/>
          <w:lang w:eastAsia="lv-LV"/>
        </w:rPr>
        <w:t xml:space="preserve">(vai </w:t>
      </w:r>
      <w:r w:rsidR="00867529" w:rsidRPr="00867529">
        <w:rPr>
          <w:rFonts w:ascii="Times New Roman" w:eastAsia="Times New Roman" w:hAnsi="Times New Roman"/>
          <w:color w:val="222222"/>
          <w:sz w:val="28"/>
          <w:szCs w:val="28"/>
          <w:lang w:eastAsia="lv-LV"/>
        </w:rPr>
        <w:t>īpašu uzdevumu ministra sekretariāta vadītāj</w:t>
      </w:r>
      <w:r w:rsidR="00867529">
        <w:rPr>
          <w:rFonts w:ascii="Times New Roman" w:eastAsia="Times New Roman" w:hAnsi="Times New Roman"/>
          <w:color w:val="222222"/>
          <w:sz w:val="28"/>
          <w:szCs w:val="28"/>
          <w:lang w:eastAsia="lv-LV"/>
        </w:rPr>
        <w:t>a</w:t>
      </w:r>
      <w:r w:rsidR="00867529" w:rsidRPr="00867529">
        <w:rPr>
          <w:rFonts w:ascii="Times New Roman" w:eastAsia="Times New Roman" w:hAnsi="Times New Roman"/>
          <w:color w:val="222222"/>
          <w:sz w:val="28"/>
          <w:szCs w:val="28"/>
          <w:lang w:eastAsia="lv-LV"/>
        </w:rPr>
        <w:t>, Ministru prezidenta biedra biroja vadītāj</w:t>
      </w:r>
      <w:r w:rsidR="00867529">
        <w:rPr>
          <w:rFonts w:ascii="Times New Roman" w:eastAsia="Times New Roman" w:hAnsi="Times New Roman"/>
          <w:color w:val="222222"/>
          <w:sz w:val="28"/>
          <w:szCs w:val="28"/>
          <w:lang w:eastAsia="lv-LV"/>
        </w:rPr>
        <w:t>a</w:t>
      </w:r>
      <w:r w:rsidR="00867529" w:rsidRPr="00867529">
        <w:rPr>
          <w:rFonts w:ascii="Times New Roman" w:eastAsia="Times New Roman" w:hAnsi="Times New Roman"/>
          <w:color w:val="222222"/>
          <w:sz w:val="28"/>
          <w:szCs w:val="28"/>
          <w:lang w:eastAsia="lv-LV"/>
        </w:rPr>
        <w:t xml:space="preserve"> vai Ministru prezidenta padotībā esošās valsts pārvaldes iestādes vadītāj</w:t>
      </w:r>
      <w:r w:rsidR="00867529">
        <w:rPr>
          <w:rFonts w:ascii="Times New Roman" w:eastAsia="Times New Roman" w:hAnsi="Times New Roman"/>
          <w:color w:val="222222"/>
          <w:sz w:val="28"/>
          <w:szCs w:val="28"/>
          <w:lang w:eastAsia="lv-LV"/>
        </w:rPr>
        <w:t>a)</w:t>
      </w:r>
      <w:r w:rsidR="00867529" w:rsidRPr="00FC3837">
        <w:rPr>
          <w:rFonts w:ascii="Times New Roman" w:eastAsia="Times New Roman" w:hAnsi="Times New Roman"/>
          <w:color w:val="222222"/>
          <w:sz w:val="28"/>
          <w:szCs w:val="28"/>
          <w:lang w:eastAsia="lv-LV"/>
        </w:rPr>
        <w:t xml:space="preserve"> </w:t>
      </w:r>
      <w:r w:rsidR="00486CF2" w:rsidRPr="00FC3837">
        <w:rPr>
          <w:rFonts w:ascii="Times New Roman" w:eastAsia="Times New Roman" w:hAnsi="Times New Roman"/>
          <w:color w:val="222222"/>
          <w:sz w:val="28"/>
          <w:szCs w:val="28"/>
          <w:lang w:eastAsia="lv-LV"/>
        </w:rPr>
        <w:t xml:space="preserve">vai iesniedzēja parakstītu pavadvēstuli, kas noformēta uz </w:t>
      </w:r>
      <w:r w:rsidR="00A45FF7" w:rsidRPr="00DF275B">
        <w:rPr>
          <w:rFonts w:ascii="Times New Roman" w:eastAsia="Times New Roman" w:hAnsi="Times New Roman"/>
          <w:color w:val="222222"/>
          <w:sz w:val="28"/>
          <w:szCs w:val="28"/>
          <w:u w:val="single"/>
          <w:lang w:eastAsia="lv-LV"/>
        </w:rPr>
        <w:t>iestādes</w:t>
      </w:r>
      <w:r w:rsidR="00A45FF7" w:rsidRPr="00FC3837">
        <w:rPr>
          <w:rFonts w:ascii="Times New Roman" w:eastAsia="Times New Roman" w:hAnsi="Times New Roman"/>
          <w:color w:val="222222"/>
          <w:sz w:val="28"/>
          <w:szCs w:val="28"/>
          <w:lang w:eastAsia="lv-LV"/>
        </w:rPr>
        <w:t xml:space="preserve"> </w:t>
      </w:r>
      <w:r w:rsidR="00486CF2" w:rsidRPr="00FC3837">
        <w:rPr>
          <w:rFonts w:ascii="Times New Roman" w:eastAsia="Times New Roman" w:hAnsi="Times New Roman"/>
          <w:color w:val="222222"/>
          <w:sz w:val="28"/>
          <w:szCs w:val="28"/>
          <w:lang w:eastAsia="lv-LV"/>
        </w:rPr>
        <w:t xml:space="preserve">veidlapas saskaņā ar šo noteikumu 5. pielikumā </w:t>
      </w:r>
      <w:r w:rsidRPr="00FC3837">
        <w:rPr>
          <w:rFonts w:ascii="Times New Roman" w:eastAsia="Times New Roman" w:hAnsi="Times New Roman"/>
          <w:color w:val="222222"/>
          <w:sz w:val="28"/>
          <w:szCs w:val="28"/>
          <w:lang w:eastAsia="lv-LV"/>
        </w:rPr>
        <w:t>paredzēto pavadvēstules paraugu;</w:t>
      </w:r>
    </w:p>
    <w:p w14:paraId="7CCEC939" w14:textId="7F350824" w:rsidR="00486CF2" w:rsidRPr="00FC3837" w:rsidRDefault="00807C84"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FC3837">
        <w:rPr>
          <w:rFonts w:ascii="Times New Roman" w:eastAsia="Times New Roman" w:hAnsi="Times New Roman"/>
          <w:color w:val="222222"/>
          <w:sz w:val="28"/>
          <w:szCs w:val="28"/>
          <w:lang w:eastAsia="lv-LV"/>
        </w:rPr>
        <w:t>12</w:t>
      </w:r>
      <w:r w:rsidR="00894A26">
        <w:rPr>
          <w:rFonts w:ascii="Times New Roman" w:eastAsia="Times New Roman" w:hAnsi="Times New Roman"/>
          <w:color w:val="222222"/>
          <w:sz w:val="28"/>
          <w:szCs w:val="28"/>
          <w:lang w:eastAsia="lv-LV"/>
        </w:rPr>
        <w:t>1</w:t>
      </w:r>
      <w:r w:rsidRPr="00FC3837">
        <w:rPr>
          <w:rFonts w:ascii="Times New Roman" w:eastAsia="Times New Roman" w:hAnsi="Times New Roman"/>
          <w:color w:val="222222"/>
          <w:sz w:val="28"/>
          <w:szCs w:val="28"/>
          <w:lang w:eastAsia="lv-LV"/>
        </w:rPr>
        <w:t xml:space="preserve">.2. pielikumus – lēmuma pieņemšanai nepieciešamos dokumentus </w:t>
      </w:r>
      <w:r w:rsidR="00C95FAB">
        <w:rPr>
          <w:rFonts w:ascii="Times New Roman" w:eastAsia="Times New Roman" w:hAnsi="Times New Roman"/>
          <w:color w:val="222222"/>
          <w:sz w:val="28"/>
          <w:szCs w:val="28"/>
          <w:lang w:eastAsia="lv-LV"/>
        </w:rPr>
        <w:t xml:space="preserve">– </w:t>
      </w:r>
      <w:r w:rsidRPr="00FC3837">
        <w:rPr>
          <w:rFonts w:ascii="Times New Roman" w:eastAsia="Times New Roman" w:hAnsi="Times New Roman"/>
          <w:color w:val="222222"/>
          <w:sz w:val="28"/>
          <w:szCs w:val="28"/>
          <w:lang w:eastAsia="lv-LV"/>
        </w:rPr>
        <w:t>saskaņā</w:t>
      </w:r>
      <w:r w:rsidR="00C95FAB">
        <w:rPr>
          <w:rFonts w:ascii="Times New Roman" w:eastAsia="Times New Roman" w:hAnsi="Times New Roman"/>
          <w:color w:val="222222"/>
          <w:sz w:val="28"/>
          <w:szCs w:val="28"/>
          <w:lang w:eastAsia="lv-LV"/>
        </w:rPr>
        <w:t xml:space="preserve"> </w:t>
      </w:r>
      <w:r w:rsidRPr="00FC3837">
        <w:rPr>
          <w:rFonts w:ascii="Times New Roman" w:eastAsia="Times New Roman" w:hAnsi="Times New Roman"/>
          <w:color w:val="222222"/>
          <w:sz w:val="28"/>
          <w:szCs w:val="28"/>
          <w:lang w:eastAsia="lv-LV"/>
        </w:rPr>
        <w:t>ar šo noteikumu 6. pielikumu."</w:t>
      </w:r>
    </w:p>
    <w:p w14:paraId="3ABF7EAD" w14:textId="77777777" w:rsidR="000D1D0B" w:rsidRPr="00FC3837" w:rsidRDefault="000D1D0B"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564CFE11" w14:textId="1F2F7F11" w:rsidR="00C95FAB" w:rsidRDefault="004E5FC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40</w:t>
      </w:r>
      <w:r w:rsidR="00A32B9F" w:rsidRPr="00D42CCD">
        <w:rPr>
          <w:rFonts w:ascii="Times New Roman" w:eastAsia="Times New Roman" w:hAnsi="Times New Roman"/>
          <w:color w:val="222222"/>
          <w:sz w:val="28"/>
          <w:szCs w:val="28"/>
          <w:lang w:eastAsia="lv-LV"/>
        </w:rPr>
        <w:t>. Papildināt</w:t>
      </w:r>
      <w:r w:rsidR="00A32B9F" w:rsidRPr="00FC3837">
        <w:rPr>
          <w:rFonts w:ascii="Times New Roman" w:eastAsia="Times New Roman" w:hAnsi="Times New Roman"/>
          <w:color w:val="222222"/>
          <w:sz w:val="28"/>
          <w:szCs w:val="28"/>
          <w:lang w:eastAsia="lv-LV"/>
        </w:rPr>
        <w:t xml:space="preserve"> noteikumus ar 121.</w:t>
      </w:r>
      <w:r w:rsidR="00C95FAB">
        <w:rPr>
          <w:rFonts w:ascii="Times New Roman" w:eastAsia="Times New Roman" w:hAnsi="Times New Roman"/>
          <w:color w:val="222222"/>
          <w:sz w:val="28"/>
          <w:szCs w:val="28"/>
          <w:vertAlign w:val="superscript"/>
          <w:lang w:eastAsia="lv-LV"/>
        </w:rPr>
        <w:t> </w:t>
      </w:r>
      <w:r w:rsidR="00A32B9F" w:rsidRPr="00FC3837">
        <w:rPr>
          <w:rFonts w:ascii="Times New Roman" w:eastAsia="Times New Roman" w:hAnsi="Times New Roman"/>
          <w:color w:val="222222"/>
          <w:sz w:val="28"/>
          <w:szCs w:val="28"/>
          <w:vertAlign w:val="superscript"/>
          <w:lang w:eastAsia="lv-LV"/>
        </w:rPr>
        <w:t>1</w:t>
      </w:r>
      <w:r w:rsidR="000D1D0B">
        <w:rPr>
          <w:rFonts w:ascii="Times New Roman" w:eastAsia="Times New Roman" w:hAnsi="Times New Roman"/>
          <w:color w:val="222222"/>
          <w:sz w:val="28"/>
          <w:szCs w:val="28"/>
          <w:lang w:eastAsia="lv-LV"/>
        </w:rPr>
        <w:t xml:space="preserve"> </w:t>
      </w:r>
      <w:r w:rsidR="000D1D0B" w:rsidRPr="00DF275B">
        <w:rPr>
          <w:rFonts w:ascii="Times New Roman" w:eastAsia="Times New Roman" w:hAnsi="Times New Roman"/>
          <w:color w:val="222222"/>
          <w:sz w:val="28"/>
          <w:szCs w:val="28"/>
          <w:u w:val="single"/>
          <w:lang w:eastAsia="lv-LV"/>
        </w:rPr>
        <w:t>un 121.</w:t>
      </w:r>
      <w:r w:rsidR="00C95FAB">
        <w:rPr>
          <w:rFonts w:ascii="Times New Roman" w:eastAsia="Times New Roman" w:hAnsi="Times New Roman"/>
          <w:color w:val="222222"/>
          <w:sz w:val="28"/>
          <w:szCs w:val="28"/>
          <w:u w:val="single"/>
          <w:vertAlign w:val="superscript"/>
          <w:lang w:eastAsia="lv-LV"/>
        </w:rPr>
        <w:t> </w:t>
      </w:r>
      <w:r w:rsidR="000D1D0B" w:rsidRPr="00DF275B">
        <w:rPr>
          <w:rFonts w:ascii="Times New Roman" w:eastAsia="Times New Roman" w:hAnsi="Times New Roman"/>
          <w:color w:val="222222"/>
          <w:sz w:val="28"/>
          <w:szCs w:val="28"/>
          <w:u w:val="single"/>
          <w:vertAlign w:val="superscript"/>
          <w:lang w:eastAsia="lv-LV"/>
        </w:rPr>
        <w:t>2</w:t>
      </w:r>
      <w:r w:rsidR="000D1D0B">
        <w:rPr>
          <w:rFonts w:ascii="Times New Roman" w:eastAsia="Times New Roman" w:hAnsi="Times New Roman"/>
          <w:color w:val="222222"/>
          <w:sz w:val="28"/>
          <w:szCs w:val="28"/>
          <w:lang w:eastAsia="lv-LV"/>
        </w:rPr>
        <w:t> </w:t>
      </w:r>
      <w:r w:rsidR="00A32B9F" w:rsidRPr="00FC3837">
        <w:rPr>
          <w:rFonts w:ascii="Times New Roman" w:eastAsia="Times New Roman" w:hAnsi="Times New Roman"/>
          <w:color w:val="222222"/>
          <w:sz w:val="28"/>
          <w:szCs w:val="28"/>
          <w:lang w:eastAsia="lv-LV"/>
        </w:rPr>
        <w:t>punktu šādā redakcijā:</w:t>
      </w:r>
    </w:p>
    <w:p w14:paraId="3BBE4224" w14:textId="5899FAE5" w:rsidR="00BB26ED" w:rsidRDefault="00A32B9F" w:rsidP="00142367">
      <w:pPr>
        <w:shd w:val="clear" w:color="auto" w:fill="FFFFFF"/>
        <w:spacing w:after="0" w:line="240" w:lineRule="auto"/>
        <w:ind w:firstLine="720"/>
        <w:jc w:val="both"/>
        <w:rPr>
          <w:rFonts w:ascii="Times New Roman" w:hAnsi="Times New Roman"/>
          <w:sz w:val="28"/>
          <w:szCs w:val="28"/>
        </w:rPr>
      </w:pPr>
      <w:r w:rsidRPr="00FC3837">
        <w:rPr>
          <w:rFonts w:ascii="Times New Roman" w:hAnsi="Times New Roman"/>
          <w:sz w:val="28"/>
          <w:szCs w:val="28"/>
        </w:rPr>
        <w:t>"</w:t>
      </w:r>
      <w:r w:rsidRPr="00FC3837">
        <w:rPr>
          <w:rFonts w:ascii="Times New Roman" w:eastAsia="Times New Roman" w:hAnsi="Times New Roman"/>
          <w:color w:val="222222"/>
          <w:sz w:val="28"/>
          <w:szCs w:val="28"/>
          <w:lang w:eastAsia="lv-LV"/>
        </w:rPr>
        <w:t>121.</w:t>
      </w:r>
      <w:r w:rsidR="00C95FAB" w:rsidRPr="00C95FAB">
        <w:rPr>
          <w:rFonts w:ascii="Times New Roman" w:eastAsia="Times New Roman" w:hAnsi="Times New Roman"/>
          <w:color w:val="222222"/>
          <w:sz w:val="28"/>
          <w:szCs w:val="28"/>
          <w:vertAlign w:val="superscript"/>
          <w:lang w:eastAsia="lv-LV"/>
        </w:rPr>
        <w:t> </w:t>
      </w:r>
      <w:r w:rsidRPr="00FC3837">
        <w:rPr>
          <w:rFonts w:ascii="Times New Roman" w:eastAsia="Times New Roman" w:hAnsi="Times New Roman"/>
          <w:color w:val="222222"/>
          <w:sz w:val="28"/>
          <w:szCs w:val="28"/>
          <w:vertAlign w:val="superscript"/>
          <w:lang w:eastAsia="lv-LV"/>
        </w:rPr>
        <w:t>1</w:t>
      </w:r>
      <w:r w:rsidRPr="00FC3837">
        <w:rPr>
          <w:rFonts w:ascii="Times New Roman" w:eastAsia="Times New Roman" w:hAnsi="Times New Roman"/>
          <w:color w:val="222222"/>
          <w:sz w:val="28"/>
          <w:szCs w:val="28"/>
          <w:lang w:eastAsia="lv-LV"/>
        </w:rPr>
        <w:t> </w:t>
      </w:r>
      <w:r w:rsidRPr="00FC3837">
        <w:rPr>
          <w:rFonts w:ascii="Times New Roman" w:hAnsi="Times New Roman"/>
          <w:sz w:val="28"/>
          <w:szCs w:val="28"/>
        </w:rPr>
        <w:t>Iesniedzot Valsts kancelejā dokumenta projektu, kuru noteiktā kārtībā Ministru kabinetā iesniedz Ministru prezidenta padotībā esošā iestāde ar Ministru prezidenta starpniecību, pavadvēstuli</w:t>
      </w:r>
      <w:r w:rsidR="00A26B1A">
        <w:rPr>
          <w:rFonts w:ascii="Times New Roman" w:hAnsi="Times New Roman"/>
          <w:sz w:val="28"/>
          <w:szCs w:val="28"/>
        </w:rPr>
        <w:t>, kuru paraksta iestādes vadītājs,</w:t>
      </w:r>
      <w:r w:rsidRPr="00FC3837">
        <w:rPr>
          <w:rFonts w:ascii="Times New Roman" w:hAnsi="Times New Roman"/>
          <w:sz w:val="28"/>
          <w:szCs w:val="28"/>
        </w:rPr>
        <w:t xml:space="preserve"> noformē atbilstoši šo noteikumu 5. pielikumā noteiktajam pavadvēstules paraugam.</w:t>
      </w:r>
    </w:p>
    <w:p w14:paraId="444B5398" w14:textId="77777777" w:rsidR="00BB26ED" w:rsidRDefault="00BB26ED" w:rsidP="00142367">
      <w:pPr>
        <w:shd w:val="clear" w:color="auto" w:fill="FFFFFF"/>
        <w:spacing w:after="0" w:line="240" w:lineRule="auto"/>
        <w:ind w:firstLine="720"/>
        <w:jc w:val="both"/>
        <w:rPr>
          <w:rFonts w:ascii="Times New Roman" w:hAnsi="Times New Roman"/>
          <w:sz w:val="28"/>
          <w:szCs w:val="28"/>
        </w:rPr>
      </w:pPr>
    </w:p>
    <w:p w14:paraId="3E29ED32" w14:textId="0FBC67BA" w:rsidR="00A32B9F" w:rsidRPr="00DF275B" w:rsidRDefault="00BB26ED" w:rsidP="00142367">
      <w:pPr>
        <w:shd w:val="clear" w:color="auto" w:fill="FFFFFF"/>
        <w:spacing w:after="0" w:line="240" w:lineRule="auto"/>
        <w:ind w:firstLine="720"/>
        <w:jc w:val="both"/>
        <w:rPr>
          <w:rFonts w:ascii="Times New Roman" w:eastAsia="Times New Roman" w:hAnsi="Times New Roman"/>
          <w:sz w:val="28"/>
          <w:szCs w:val="28"/>
          <w:u w:val="single"/>
          <w:lang w:eastAsia="lv-LV"/>
        </w:rPr>
      </w:pPr>
      <w:r w:rsidRPr="00DF275B">
        <w:rPr>
          <w:rFonts w:ascii="Times New Roman" w:eastAsia="Times New Roman" w:hAnsi="Times New Roman"/>
          <w:color w:val="222222"/>
          <w:sz w:val="28"/>
          <w:szCs w:val="28"/>
          <w:u w:val="single"/>
          <w:lang w:eastAsia="lv-LV"/>
        </w:rPr>
        <w:t>121.</w:t>
      </w:r>
      <w:r w:rsidR="006D088C" w:rsidRPr="006D088C">
        <w:rPr>
          <w:rFonts w:ascii="Times New Roman" w:eastAsia="Times New Roman" w:hAnsi="Times New Roman"/>
          <w:color w:val="222222"/>
          <w:sz w:val="28"/>
          <w:szCs w:val="28"/>
          <w:u w:val="single"/>
          <w:vertAlign w:val="superscript"/>
          <w:lang w:eastAsia="lv-LV"/>
        </w:rPr>
        <w:t> </w:t>
      </w:r>
      <w:r w:rsidRPr="00DF275B">
        <w:rPr>
          <w:rFonts w:ascii="Times New Roman" w:eastAsia="Times New Roman" w:hAnsi="Times New Roman"/>
          <w:color w:val="222222"/>
          <w:sz w:val="28"/>
          <w:szCs w:val="28"/>
          <w:u w:val="single"/>
          <w:vertAlign w:val="superscript"/>
          <w:lang w:eastAsia="lv-LV"/>
        </w:rPr>
        <w:t>2</w:t>
      </w:r>
      <w:r w:rsidRPr="00DF275B">
        <w:rPr>
          <w:rFonts w:ascii="Times New Roman" w:eastAsia="Times New Roman" w:hAnsi="Times New Roman"/>
          <w:color w:val="222222"/>
          <w:sz w:val="28"/>
          <w:szCs w:val="28"/>
          <w:u w:val="single"/>
          <w:lang w:eastAsia="lv-LV"/>
        </w:rPr>
        <w:t> </w:t>
      </w:r>
      <w:r w:rsidR="00530E82" w:rsidRPr="00DF275B">
        <w:rPr>
          <w:rFonts w:ascii="Times New Roman" w:eastAsia="Times New Roman" w:hAnsi="Times New Roman"/>
          <w:color w:val="222222"/>
          <w:sz w:val="28"/>
          <w:szCs w:val="28"/>
          <w:u w:val="single"/>
          <w:lang w:eastAsia="lv-LV"/>
        </w:rPr>
        <w:t xml:space="preserve">Ja tiek iesniegta </w:t>
      </w:r>
      <w:r w:rsidRPr="00DF275B">
        <w:rPr>
          <w:rFonts w:ascii="Times New Roman" w:eastAsia="Times New Roman" w:hAnsi="Times New Roman"/>
          <w:color w:val="222222"/>
          <w:sz w:val="28"/>
          <w:szCs w:val="28"/>
          <w:u w:val="single"/>
          <w:lang w:eastAsia="lv-LV"/>
        </w:rPr>
        <w:t>tiesību aktu projektu paket</w:t>
      </w:r>
      <w:r w:rsidR="00530E82" w:rsidRPr="00DF275B">
        <w:rPr>
          <w:rFonts w:ascii="Times New Roman" w:eastAsia="Times New Roman" w:hAnsi="Times New Roman"/>
          <w:color w:val="222222"/>
          <w:sz w:val="28"/>
          <w:szCs w:val="28"/>
          <w:u w:val="single"/>
          <w:lang w:eastAsia="lv-LV"/>
        </w:rPr>
        <w:t>e</w:t>
      </w:r>
      <w:r w:rsidRPr="00DF275B">
        <w:rPr>
          <w:rFonts w:ascii="Times New Roman" w:eastAsia="Times New Roman" w:hAnsi="Times New Roman"/>
          <w:color w:val="222222"/>
          <w:sz w:val="28"/>
          <w:szCs w:val="28"/>
          <w:u w:val="single"/>
          <w:lang w:eastAsia="lv-LV"/>
        </w:rPr>
        <w:t xml:space="preserve"> (šo noteikumu 26. punkts)</w:t>
      </w:r>
      <w:r w:rsidR="00530E82" w:rsidRPr="00DF275B">
        <w:rPr>
          <w:rFonts w:ascii="Times New Roman" w:eastAsia="Times New Roman" w:hAnsi="Times New Roman"/>
          <w:color w:val="222222"/>
          <w:sz w:val="28"/>
          <w:szCs w:val="28"/>
          <w:u w:val="single"/>
          <w:lang w:eastAsia="lv-LV"/>
        </w:rPr>
        <w:t>, var sagatavot vienu pavadvēstuli visai tiesību aktu projektu paketei.</w:t>
      </w:r>
      <w:r w:rsidR="00A32B9F" w:rsidRPr="00DF275B">
        <w:rPr>
          <w:rFonts w:ascii="Times New Roman" w:hAnsi="Times New Roman"/>
          <w:sz w:val="28"/>
          <w:szCs w:val="28"/>
          <w:u w:val="single"/>
        </w:rPr>
        <w:t>"</w:t>
      </w:r>
    </w:p>
    <w:p w14:paraId="7BDB1D6E" w14:textId="77777777" w:rsidR="00486CF2" w:rsidRDefault="00486CF2"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04072EB1" w14:textId="02620379" w:rsidR="0084059D" w:rsidRDefault="004E5FC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41</w:t>
      </w:r>
      <w:r w:rsidR="0084059D">
        <w:rPr>
          <w:rFonts w:ascii="Times New Roman" w:eastAsia="Times New Roman" w:hAnsi="Times New Roman"/>
          <w:color w:val="222222"/>
          <w:sz w:val="28"/>
          <w:szCs w:val="28"/>
          <w:lang w:eastAsia="lv-LV"/>
        </w:rPr>
        <w:t>. Aizstāt 122. punktā vārdus un skaitļus "</w:t>
      </w:r>
      <w:r w:rsidR="0084059D" w:rsidRPr="0084059D">
        <w:rPr>
          <w:rFonts w:ascii="Times New Roman" w:eastAsia="Times New Roman" w:hAnsi="Times New Roman"/>
          <w:color w:val="222222"/>
          <w:sz w:val="28"/>
          <w:szCs w:val="28"/>
          <w:lang w:eastAsia="lv-LV"/>
        </w:rPr>
        <w:t>saskaņā ar šo noteikumu 5.</w:t>
      </w:r>
      <w:r w:rsidR="0084059D">
        <w:rPr>
          <w:rFonts w:ascii="Times New Roman" w:eastAsia="Times New Roman" w:hAnsi="Times New Roman"/>
          <w:color w:val="222222"/>
          <w:sz w:val="28"/>
          <w:szCs w:val="28"/>
          <w:lang w:eastAsia="lv-LV"/>
        </w:rPr>
        <w:t> </w:t>
      </w:r>
      <w:r w:rsidR="0084059D" w:rsidRPr="002E1584">
        <w:rPr>
          <w:rFonts w:ascii="Times New Roman" w:eastAsia="Times New Roman" w:hAnsi="Times New Roman"/>
          <w:color w:val="222222"/>
          <w:sz w:val="28"/>
          <w:szCs w:val="28"/>
          <w:lang w:eastAsia="lv-LV"/>
        </w:rPr>
        <w:t>pielikuma II daļu" ar vārdiem un skaitli "saskaņā ar šo noteikumu 6. pielikumu".</w:t>
      </w:r>
    </w:p>
    <w:p w14:paraId="2296F5C6" w14:textId="77777777" w:rsidR="0084059D" w:rsidRDefault="0084059D"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6BE3476F" w14:textId="7F03880D" w:rsidR="00271819" w:rsidRDefault="007A392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4</w:t>
      </w:r>
      <w:r w:rsidR="004E5FC7">
        <w:rPr>
          <w:rFonts w:ascii="Times New Roman" w:eastAsia="Times New Roman" w:hAnsi="Times New Roman"/>
          <w:color w:val="222222"/>
          <w:sz w:val="28"/>
          <w:szCs w:val="28"/>
          <w:lang w:eastAsia="lv-LV"/>
        </w:rPr>
        <w:t>2</w:t>
      </w:r>
      <w:r w:rsidR="00271819">
        <w:rPr>
          <w:rFonts w:ascii="Times New Roman" w:eastAsia="Times New Roman" w:hAnsi="Times New Roman"/>
          <w:color w:val="222222"/>
          <w:sz w:val="28"/>
          <w:szCs w:val="28"/>
          <w:lang w:eastAsia="lv-LV"/>
        </w:rPr>
        <w:t>. Papildināt 122.</w:t>
      </w:r>
      <w:r w:rsidR="00271819" w:rsidRPr="007D3400">
        <w:rPr>
          <w:rFonts w:ascii="Times New Roman" w:eastAsia="Times New Roman" w:hAnsi="Times New Roman"/>
          <w:color w:val="222222"/>
          <w:sz w:val="28"/>
          <w:szCs w:val="28"/>
          <w:vertAlign w:val="superscript"/>
          <w:lang w:eastAsia="lv-LV"/>
        </w:rPr>
        <w:t>1</w:t>
      </w:r>
      <w:r w:rsidR="00271819">
        <w:rPr>
          <w:rFonts w:ascii="Times New Roman" w:eastAsia="Times New Roman" w:hAnsi="Times New Roman"/>
          <w:color w:val="222222"/>
          <w:sz w:val="28"/>
          <w:szCs w:val="28"/>
          <w:lang w:eastAsia="lv-LV"/>
        </w:rPr>
        <w:t> punktu ar otro teikumu šādā redakcijā:</w:t>
      </w:r>
    </w:p>
    <w:p w14:paraId="5FE0249A" w14:textId="1A6D1E93" w:rsidR="00271819" w:rsidRDefault="00271819" w:rsidP="00142367">
      <w:pPr>
        <w:shd w:val="clear" w:color="auto" w:fill="FFFFFF"/>
        <w:spacing w:after="0" w:line="240" w:lineRule="auto"/>
        <w:ind w:firstLine="720"/>
        <w:jc w:val="both"/>
        <w:rPr>
          <w:rFonts w:ascii="Times New Roman" w:hAnsi="Times New Roman"/>
          <w:sz w:val="28"/>
          <w:szCs w:val="28"/>
        </w:rPr>
      </w:pPr>
      <w:r w:rsidRPr="007D3400">
        <w:rPr>
          <w:rFonts w:ascii="Times New Roman" w:eastAsia="Times New Roman" w:hAnsi="Times New Roman"/>
          <w:color w:val="222222"/>
          <w:sz w:val="28"/>
          <w:szCs w:val="28"/>
          <w:lang w:eastAsia="lv-LV"/>
        </w:rPr>
        <w:t>"</w:t>
      </w:r>
      <w:r w:rsidRPr="007D3400">
        <w:rPr>
          <w:rFonts w:ascii="Times New Roman" w:hAnsi="Times New Roman"/>
          <w:sz w:val="28"/>
          <w:szCs w:val="28"/>
        </w:rPr>
        <w:t xml:space="preserve">Iesniedzējs minēto informāciju sniedz arī par Ministru kabineta </w:t>
      </w:r>
      <w:r>
        <w:rPr>
          <w:rFonts w:ascii="Times New Roman" w:hAnsi="Times New Roman"/>
          <w:sz w:val="28"/>
          <w:szCs w:val="28"/>
        </w:rPr>
        <w:t xml:space="preserve">tiesību aktiem un </w:t>
      </w:r>
      <w:r w:rsidRPr="007D3400">
        <w:rPr>
          <w:rFonts w:ascii="Times New Roman" w:hAnsi="Times New Roman"/>
          <w:sz w:val="28"/>
          <w:szCs w:val="28"/>
        </w:rPr>
        <w:t>M</w:t>
      </w:r>
      <w:r>
        <w:rPr>
          <w:rFonts w:ascii="Times New Roman" w:hAnsi="Times New Roman"/>
          <w:sz w:val="28"/>
          <w:szCs w:val="28"/>
        </w:rPr>
        <w:t>inistru kabineta</w:t>
      </w:r>
      <w:r w:rsidRPr="007D3400">
        <w:rPr>
          <w:rFonts w:ascii="Times New Roman" w:hAnsi="Times New Roman"/>
          <w:sz w:val="28"/>
          <w:szCs w:val="28"/>
        </w:rPr>
        <w:t xml:space="preserve"> sēdes protokollēmumi</w:t>
      </w:r>
      <w:r>
        <w:rPr>
          <w:rFonts w:ascii="Times New Roman" w:hAnsi="Times New Roman"/>
          <w:sz w:val="28"/>
          <w:szCs w:val="28"/>
        </w:rPr>
        <w:t>em</w:t>
      </w:r>
      <w:r w:rsidRPr="007D3400">
        <w:rPr>
          <w:rFonts w:ascii="Times New Roman" w:hAnsi="Times New Roman"/>
          <w:sz w:val="28"/>
          <w:szCs w:val="28"/>
        </w:rPr>
        <w:t>, kuri pieņemti</w:t>
      </w:r>
      <w:r>
        <w:rPr>
          <w:rFonts w:ascii="Times New Roman" w:hAnsi="Times New Roman"/>
          <w:sz w:val="28"/>
          <w:szCs w:val="28"/>
        </w:rPr>
        <w:t>,</w:t>
      </w:r>
      <w:r w:rsidRPr="007D3400">
        <w:rPr>
          <w:rFonts w:ascii="Times New Roman" w:hAnsi="Times New Roman"/>
          <w:sz w:val="28"/>
          <w:szCs w:val="28"/>
        </w:rPr>
        <w:t xml:space="preserve"> pamatojoties uz attiecīgiem iesniedzēja dokumentiem, kā arī par iesniedzēja pavadvēstulei pievienotajiem citu institūciju dokumentiem."</w:t>
      </w:r>
    </w:p>
    <w:p w14:paraId="0B1EA8C6" w14:textId="77777777" w:rsidR="000E03E5" w:rsidRDefault="000E03E5" w:rsidP="00142367">
      <w:pPr>
        <w:shd w:val="clear" w:color="auto" w:fill="FFFFFF"/>
        <w:spacing w:after="0" w:line="240" w:lineRule="auto"/>
        <w:ind w:firstLine="720"/>
        <w:jc w:val="both"/>
        <w:rPr>
          <w:rFonts w:ascii="Times New Roman" w:hAnsi="Times New Roman"/>
          <w:sz w:val="28"/>
          <w:szCs w:val="28"/>
        </w:rPr>
      </w:pPr>
    </w:p>
    <w:p w14:paraId="716B2D1A" w14:textId="723C687C" w:rsidR="00F343F0" w:rsidRPr="00376040" w:rsidRDefault="004E5FC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43</w:t>
      </w:r>
      <w:r w:rsidR="00F343F0" w:rsidRPr="00376040">
        <w:rPr>
          <w:rFonts w:ascii="Times New Roman" w:hAnsi="Times New Roman"/>
          <w:sz w:val="28"/>
          <w:szCs w:val="28"/>
        </w:rPr>
        <w:t>. Izteikt 128. punktu šādā redakcijā:</w:t>
      </w:r>
    </w:p>
    <w:p w14:paraId="37AE36DB" w14:textId="3807E00C" w:rsidR="00F343F0" w:rsidRPr="00376040" w:rsidRDefault="00F343F0" w:rsidP="00142367">
      <w:pPr>
        <w:shd w:val="clear" w:color="auto" w:fill="FFFFFF"/>
        <w:spacing w:after="0" w:line="240" w:lineRule="auto"/>
        <w:ind w:firstLine="720"/>
        <w:jc w:val="both"/>
        <w:rPr>
          <w:rFonts w:ascii="Times New Roman" w:hAnsi="Times New Roman"/>
          <w:sz w:val="28"/>
          <w:szCs w:val="28"/>
        </w:rPr>
      </w:pPr>
      <w:r w:rsidRPr="00376040">
        <w:rPr>
          <w:rFonts w:ascii="Times New Roman" w:hAnsi="Times New Roman"/>
          <w:sz w:val="28"/>
          <w:szCs w:val="28"/>
        </w:rPr>
        <w:t>"128. Valsts kanceleja septiņu darbdienu laikā pēc tiesību akta projekta, plānošanas dokumenta projekta vai informatīvā ziņojuma iesniegšanas Valsts kancelejā izskatīšanai Valsts sekretāru sanāksmē, Ministru kabineta komitejas sēdē vai Ministru kabineta sēdē izvērtē projekta:</w:t>
      </w:r>
    </w:p>
    <w:p w14:paraId="317B510B" w14:textId="77777777" w:rsidR="00F343F0" w:rsidRPr="00376040" w:rsidRDefault="00F343F0" w:rsidP="00142367">
      <w:pPr>
        <w:shd w:val="clear" w:color="auto" w:fill="FFFFFF"/>
        <w:spacing w:after="0" w:line="240" w:lineRule="auto"/>
        <w:ind w:firstLine="720"/>
        <w:jc w:val="both"/>
        <w:rPr>
          <w:rFonts w:ascii="Times New Roman" w:hAnsi="Times New Roman"/>
          <w:sz w:val="28"/>
          <w:szCs w:val="28"/>
        </w:rPr>
      </w:pPr>
      <w:r w:rsidRPr="00376040">
        <w:rPr>
          <w:rFonts w:ascii="Times New Roman" w:hAnsi="Times New Roman"/>
          <w:sz w:val="28"/>
          <w:szCs w:val="28"/>
        </w:rPr>
        <w:t>128.1. atbilstību šajos noteikumos noteiktajai projektu saskaņošanas kārtībai;</w:t>
      </w:r>
    </w:p>
    <w:p w14:paraId="62E0D289" w14:textId="77777777" w:rsidR="00F343F0" w:rsidRPr="00376040" w:rsidRDefault="00F343F0" w:rsidP="00142367">
      <w:pPr>
        <w:shd w:val="clear" w:color="auto" w:fill="FFFFFF"/>
        <w:spacing w:after="0" w:line="240" w:lineRule="auto"/>
        <w:ind w:firstLine="720"/>
        <w:jc w:val="both"/>
        <w:rPr>
          <w:rFonts w:ascii="Times New Roman" w:hAnsi="Times New Roman"/>
          <w:sz w:val="28"/>
          <w:szCs w:val="28"/>
        </w:rPr>
      </w:pPr>
      <w:r w:rsidRPr="00376040">
        <w:rPr>
          <w:rFonts w:ascii="Times New Roman" w:hAnsi="Times New Roman"/>
          <w:sz w:val="28"/>
          <w:szCs w:val="28"/>
        </w:rPr>
        <w:t>128.2. atbilstību normatīvajos aktos noteiktajām tiesību aktu projektu sagatavošanas prasībām;</w:t>
      </w:r>
    </w:p>
    <w:p w14:paraId="65F9ACCE" w14:textId="77777777" w:rsidR="00F343F0" w:rsidRPr="00376040" w:rsidRDefault="00F343F0" w:rsidP="00142367">
      <w:pPr>
        <w:shd w:val="clear" w:color="auto" w:fill="FFFFFF"/>
        <w:spacing w:after="0" w:line="240" w:lineRule="auto"/>
        <w:ind w:firstLine="720"/>
        <w:jc w:val="both"/>
        <w:rPr>
          <w:rFonts w:ascii="Times New Roman" w:hAnsi="Times New Roman"/>
          <w:sz w:val="28"/>
          <w:szCs w:val="28"/>
        </w:rPr>
      </w:pPr>
      <w:r w:rsidRPr="00376040">
        <w:rPr>
          <w:rFonts w:ascii="Times New Roman" w:hAnsi="Times New Roman"/>
          <w:sz w:val="28"/>
          <w:szCs w:val="28"/>
        </w:rPr>
        <w:t>128.3. atbilstību normatīvajos aktos noteiktajām tiesību akta projekta anotācijas sagatavošanas prasībām;</w:t>
      </w:r>
    </w:p>
    <w:p w14:paraId="36674F47" w14:textId="77777777" w:rsidR="00F343F0" w:rsidRPr="00376040" w:rsidRDefault="00F343F0" w:rsidP="00142367">
      <w:pPr>
        <w:shd w:val="clear" w:color="auto" w:fill="FFFFFF"/>
        <w:spacing w:after="0" w:line="240" w:lineRule="auto"/>
        <w:ind w:firstLine="720"/>
        <w:jc w:val="both"/>
        <w:rPr>
          <w:rFonts w:ascii="Times New Roman" w:hAnsi="Times New Roman"/>
          <w:sz w:val="28"/>
          <w:szCs w:val="28"/>
        </w:rPr>
      </w:pPr>
      <w:r w:rsidRPr="00376040">
        <w:rPr>
          <w:rFonts w:ascii="Times New Roman" w:hAnsi="Times New Roman"/>
          <w:sz w:val="28"/>
          <w:szCs w:val="28"/>
        </w:rPr>
        <w:t>128.4. ja nepieciešams, atbilstību likumiem, citiem tiesību aktiem, kā arī spēkā esošajiem plānošanas dokumentiem, deklarācijai un rīcības plānam."</w:t>
      </w:r>
    </w:p>
    <w:p w14:paraId="3459149C" w14:textId="77777777" w:rsidR="00F343F0" w:rsidRPr="00376040" w:rsidRDefault="00F343F0" w:rsidP="00142367">
      <w:pPr>
        <w:shd w:val="clear" w:color="auto" w:fill="FFFFFF"/>
        <w:spacing w:after="0" w:line="240" w:lineRule="auto"/>
        <w:ind w:firstLine="720"/>
        <w:jc w:val="both"/>
        <w:rPr>
          <w:rFonts w:ascii="Times New Roman" w:hAnsi="Times New Roman"/>
          <w:sz w:val="28"/>
          <w:szCs w:val="28"/>
        </w:rPr>
      </w:pPr>
    </w:p>
    <w:p w14:paraId="587878E4" w14:textId="0819CF9E" w:rsidR="00F343F0" w:rsidRPr="00376040" w:rsidRDefault="004E5FC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44</w:t>
      </w:r>
      <w:r w:rsidR="00F343F0" w:rsidRPr="00376040">
        <w:rPr>
          <w:rFonts w:ascii="Times New Roman" w:hAnsi="Times New Roman"/>
          <w:sz w:val="28"/>
          <w:szCs w:val="28"/>
        </w:rPr>
        <w:t>. Aizstāt 128.</w:t>
      </w:r>
      <w:r w:rsidR="00951BFF" w:rsidRPr="00951BFF">
        <w:rPr>
          <w:rFonts w:ascii="Times New Roman" w:hAnsi="Times New Roman"/>
          <w:sz w:val="28"/>
          <w:szCs w:val="28"/>
          <w:vertAlign w:val="superscript"/>
        </w:rPr>
        <w:t> </w:t>
      </w:r>
      <w:r w:rsidR="00F343F0" w:rsidRPr="00376040">
        <w:rPr>
          <w:rFonts w:ascii="Times New Roman" w:hAnsi="Times New Roman"/>
          <w:sz w:val="28"/>
          <w:szCs w:val="28"/>
          <w:vertAlign w:val="superscript"/>
        </w:rPr>
        <w:t>1</w:t>
      </w:r>
      <w:r w:rsidR="00F343F0" w:rsidRPr="00376040">
        <w:rPr>
          <w:rFonts w:ascii="Times New Roman" w:hAnsi="Times New Roman"/>
          <w:sz w:val="28"/>
          <w:szCs w:val="28"/>
        </w:rPr>
        <w:t> punktā skaitli un vārdu "128.3. apakšpunktā" ar skaitli un vārdu "128.4. apakšpunktā".</w:t>
      </w:r>
    </w:p>
    <w:p w14:paraId="20C2A2F7" w14:textId="77777777" w:rsidR="00F343F0" w:rsidRPr="00376040" w:rsidRDefault="00F343F0" w:rsidP="00142367">
      <w:pPr>
        <w:shd w:val="clear" w:color="auto" w:fill="FFFFFF"/>
        <w:spacing w:after="0" w:line="240" w:lineRule="auto"/>
        <w:ind w:firstLine="720"/>
        <w:jc w:val="both"/>
        <w:rPr>
          <w:rFonts w:ascii="Times New Roman" w:hAnsi="Times New Roman"/>
          <w:sz w:val="28"/>
          <w:szCs w:val="28"/>
        </w:rPr>
      </w:pPr>
    </w:p>
    <w:p w14:paraId="7B51919A" w14:textId="3A84D57C" w:rsidR="00F343F0" w:rsidRPr="00376040"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4</w:t>
      </w:r>
      <w:r w:rsidR="004E5FC7">
        <w:rPr>
          <w:rFonts w:ascii="Times New Roman" w:hAnsi="Times New Roman"/>
          <w:sz w:val="28"/>
          <w:szCs w:val="28"/>
        </w:rPr>
        <w:t>5</w:t>
      </w:r>
      <w:r w:rsidR="00F343F0" w:rsidRPr="00376040">
        <w:rPr>
          <w:rFonts w:ascii="Times New Roman" w:hAnsi="Times New Roman"/>
          <w:sz w:val="28"/>
          <w:szCs w:val="28"/>
        </w:rPr>
        <w:t>. Izteikt 129. punktu šādā redakcijā:</w:t>
      </w:r>
    </w:p>
    <w:p w14:paraId="65F292ED" w14:textId="7DB881DB" w:rsidR="00F343F0" w:rsidRDefault="00F343F0" w:rsidP="00142367">
      <w:pPr>
        <w:shd w:val="clear" w:color="auto" w:fill="FFFFFF"/>
        <w:spacing w:after="0" w:line="240" w:lineRule="auto"/>
        <w:ind w:firstLine="720"/>
        <w:jc w:val="both"/>
        <w:rPr>
          <w:rFonts w:ascii="Times New Roman" w:hAnsi="Times New Roman"/>
          <w:sz w:val="28"/>
          <w:szCs w:val="28"/>
        </w:rPr>
      </w:pPr>
      <w:r w:rsidRPr="00376040">
        <w:rPr>
          <w:rFonts w:ascii="Times New Roman" w:hAnsi="Times New Roman"/>
          <w:sz w:val="28"/>
          <w:szCs w:val="28"/>
        </w:rPr>
        <w:t>"129. Valsts kanceleja, ņemot vērā ministriju un citu institūciju atzinumus un šo noteikumu 128.</w:t>
      </w:r>
      <w:r w:rsidR="00C6355B" w:rsidRPr="00376040">
        <w:rPr>
          <w:rFonts w:ascii="Times New Roman" w:hAnsi="Times New Roman"/>
          <w:sz w:val="28"/>
          <w:szCs w:val="28"/>
        </w:rPr>
        <w:t> </w:t>
      </w:r>
      <w:r w:rsidRPr="00376040">
        <w:rPr>
          <w:rFonts w:ascii="Times New Roman" w:hAnsi="Times New Roman"/>
          <w:sz w:val="28"/>
          <w:szCs w:val="28"/>
        </w:rPr>
        <w:t>punktā minēt</w:t>
      </w:r>
      <w:r w:rsidR="00C6355B" w:rsidRPr="00376040">
        <w:rPr>
          <w:rFonts w:ascii="Times New Roman" w:hAnsi="Times New Roman"/>
          <w:sz w:val="28"/>
          <w:szCs w:val="28"/>
        </w:rPr>
        <w:t xml:space="preserve">ā juridiskā izvērtējuma rezultātu, sagatavo Ministru prezidentam vai Valsts kancelejas direktoram atzinumu par projektu, </w:t>
      </w:r>
      <w:r w:rsidR="009308E9" w:rsidRPr="00376040">
        <w:rPr>
          <w:rFonts w:ascii="Times New Roman" w:hAnsi="Times New Roman"/>
          <w:sz w:val="28"/>
          <w:szCs w:val="28"/>
        </w:rPr>
        <w:t xml:space="preserve">vienlaikus </w:t>
      </w:r>
      <w:r w:rsidR="00C6355B" w:rsidRPr="00376040">
        <w:rPr>
          <w:rFonts w:ascii="Times New Roman" w:hAnsi="Times New Roman"/>
          <w:sz w:val="28"/>
          <w:szCs w:val="28"/>
        </w:rPr>
        <w:t>sniedzot priekšlikumu par projekta turpmāko virzību, vai nodrošina tiesību akta projekta juridisko un redakcionālo noformēšanu un turpmāko virzību izskatīšanai Ministru kabineta sēdē šajos noteikumos noteiktajā kārtībā</w:t>
      </w:r>
      <w:r w:rsidRPr="00376040">
        <w:rPr>
          <w:rFonts w:ascii="Times New Roman" w:hAnsi="Times New Roman"/>
          <w:sz w:val="28"/>
          <w:szCs w:val="28"/>
        </w:rPr>
        <w:t>."</w:t>
      </w:r>
    </w:p>
    <w:p w14:paraId="5915448F" w14:textId="77777777" w:rsidR="00125BE8" w:rsidRDefault="00125BE8" w:rsidP="00142367">
      <w:pPr>
        <w:shd w:val="clear" w:color="auto" w:fill="FFFFFF"/>
        <w:spacing w:after="0" w:line="240" w:lineRule="auto"/>
        <w:ind w:firstLine="720"/>
        <w:jc w:val="both"/>
        <w:rPr>
          <w:rFonts w:ascii="Times New Roman" w:hAnsi="Times New Roman"/>
          <w:sz w:val="28"/>
          <w:szCs w:val="28"/>
        </w:rPr>
      </w:pPr>
    </w:p>
    <w:p w14:paraId="34A6630B" w14:textId="0DF2EF38" w:rsidR="00C3406F" w:rsidRPr="002B0FBD" w:rsidRDefault="00C3406F" w:rsidP="00142367">
      <w:pPr>
        <w:shd w:val="clear" w:color="auto" w:fill="FFFFFF"/>
        <w:spacing w:after="0" w:line="240" w:lineRule="auto"/>
        <w:ind w:firstLine="720"/>
        <w:jc w:val="both"/>
        <w:rPr>
          <w:rFonts w:ascii="Times New Roman" w:hAnsi="Times New Roman"/>
          <w:sz w:val="28"/>
          <w:szCs w:val="28"/>
          <w:u w:val="single"/>
        </w:rPr>
      </w:pPr>
      <w:r w:rsidRPr="006672B7">
        <w:rPr>
          <w:rFonts w:ascii="Times New Roman" w:hAnsi="Times New Roman"/>
          <w:sz w:val="28"/>
          <w:szCs w:val="28"/>
          <w:u w:val="single"/>
        </w:rPr>
        <w:t>4</w:t>
      </w:r>
      <w:r w:rsidR="004E5FC7">
        <w:rPr>
          <w:rFonts w:ascii="Times New Roman" w:hAnsi="Times New Roman"/>
          <w:sz w:val="28"/>
          <w:szCs w:val="28"/>
          <w:u w:val="single"/>
        </w:rPr>
        <w:t>6</w:t>
      </w:r>
      <w:r w:rsidRPr="006672B7">
        <w:rPr>
          <w:rFonts w:ascii="Times New Roman" w:hAnsi="Times New Roman"/>
          <w:sz w:val="28"/>
          <w:szCs w:val="28"/>
          <w:u w:val="single"/>
        </w:rPr>
        <w:t>.</w:t>
      </w:r>
      <w:r w:rsidRPr="002B0FBD">
        <w:rPr>
          <w:rFonts w:ascii="Times New Roman" w:hAnsi="Times New Roman"/>
          <w:sz w:val="28"/>
          <w:szCs w:val="28"/>
          <w:u w:val="single"/>
        </w:rPr>
        <w:t> Aizstāt 134. punktā vārdus "valsts sekretārs vai viņa pilnvarota amatpersona" ar vārdiem</w:t>
      </w:r>
      <w:r w:rsidR="005317EA" w:rsidRPr="002B0FBD">
        <w:rPr>
          <w:rFonts w:ascii="Times New Roman" w:hAnsi="Times New Roman"/>
          <w:sz w:val="28"/>
          <w:szCs w:val="28"/>
          <w:u w:val="single"/>
        </w:rPr>
        <w:t xml:space="preserve"> </w:t>
      </w:r>
      <w:r w:rsidRPr="002B0FBD">
        <w:rPr>
          <w:rFonts w:ascii="Times New Roman" w:hAnsi="Times New Roman"/>
          <w:sz w:val="28"/>
          <w:szCs w:val="28"/>
          <w:u w:val="single"/>
        </w:rPr>
        <w:t>"valsts sekretārs, īpašu uzdevumu ministra sekretariāta vadītājs, Ministru prezidenta biedra biroja vadītājs, Valsts kancelejas direktors vai Ministru prezidenta padotībā esošās valsts pārvaldes iestādes vadītājs</w:t>
      </w:r>
      <w:r w:rsidR="005317EA" w:rsidRPr="002B0FBD">
        <w:rPr>
          <w:rFonts w:ascii="Times New Roman" w:hAnsi="Times New Roman"/>
          <w:sz w:val="28"/>
          <w:szCs w:val="28"/>
          <w:u w:val="single"/>
        </w:rPr>
        <w:t xml:space="preserve"> vai viņu pilnvarotas amatpersonas".</w:t>
      </w:r>
    </w:p>
    <w:p w14:paraId="6E325C88" w14:textId="77777777" w:rsidR="00C3406F" w:rsidRDefault="00C3406F" w:rsidP="00142367">
      <w:pPr>
        <w:shd w:val="clear" w:color="auto" w:fill="FFFFFF"/>
        <w:spacing w:after="0" w:line="240" w:lineRule="auto"/>
        <w:ind w:firstLine="720"/>
        <w:jc w:val="both"/>
        <w:rPr>
          <w:rFonts w:ascii="Times New Roman" w:hAnsi="Times New Roman"/>
          <w:sz w:val="28"/>
          <w:szCs w:val="28"/>
        </w:rPr>
      </w:pPr>
    </w:p>
    <w:p w14:paraId="657E9A89" w14:textId="32A6E981" w:rsidR="00D30D8E" w:rsidRPr="002B0FBD" w:rsidRDefault="00D30D8E" w:rsidP="00142367">
      <w:pPr>
        <w:shd w:val="clear" w:color="auto" w:fill="FFFFFF"/>
        <w:spacing w:after="0" w:line="240" w:lineRule="auto"/>
        <w:ind w:firstLine="720"/>
        <w:jc w:val="both"/>
        <w:rPr>
          <w:rFonts w:ascii="Times New Roman" w:hAnsi="Times New Roman"/>
          <w:sz w:val="28"/>
          <w:szCs w:val="28"/>
          <w:u w:val="single"/>
        </w:rPr>
      </w:pPr>
      <w:r w:rsidRPr="002B0FBD">
        <w:rPr>
          <w:rFonts w:ascii="Times New Roman" w:hAnsi="Times New Roman"/>
          <w:sz w:val="28"/>
          <w:szCs w:val="28"/>
          <w:u w:val="single"/>
        </w:rPr>
        <w:t>4</w:t>
      </w:r>
      <w:r w:rsidR="004E5FC7">
        <w:rPr>
          <w:rFonts w:ascii="Times New Roman" w:hAnsi="Times New Roman"/>
          <w:sz w:val="28"/>
          <w:szCs w:val="28"/>
          <w:u w:val="single"/>
        </w:rPr>
        <w:t>7</w:t>
      </w:r>
      <w:r w:rsidRPr="002B0FBD">
        <w:rPr>
          <w:rFonts w:ascii="Times New Roman" w:hAnsi="Times New Roman"/>
          <w:sz w:val="28"/>
          <w:szCs w:val="28"/>
          <w:u w:val="single"/>
        </w:rPr>
        <w:t>. Aizstāt 138. punktā vārdus "valsts sekretāru" ar vārdiem "valsts sekretāru, īpašu uzdevumu ministra sekretariāta vadītāju, Ministru prezidenta biedra biroja vadītāju vai Ministru prezidenta padotībā esošās valsts pārvaldes iestādes vadītāju".</w:t>
      </w:r>
    </w:p>
    <w:p w14:paraId="44FB6165" w14:textId="77777777" w:rsidR="00D30D8E" w:rsidRDefault="00D30D8E" w:rsidP="00142367">
      <w:pPr>
        <w:shd w:val="clear" w:color="auto" w:fill="FFFFFF"/>
        <w:spacing w:after="0" w:line="240" w:lineRule="auto"/>
        <w:ind w:firstLine="720"/>
        <w:jc w:val="both"/>
        <w:rPr>
          <w:rFonts w:ascii="Times New Roman" w:hAnsi="Times New Roman"/>
          <w:sz w:val="28"/>
          <w:szCs w:val="28"/>
        </w:rPr>
      </w:pPr>
    </w:p>
    <w:p w14:paraId="16E2505B" w14:textId="1270D58F" w:rsidR="00DC1FE6" w:rsidRPr="005257FB" w:rsidRDefault="007A3927" w:rsidP="00DC1FE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4</w:t>
      </w:r>
      <w:r w:rsidR="004E5FC7">
        <w:rPr>
          <w:rFonts w:ascii="Times New Roman" w:hAnsi="Times New Roman"/>
          <w:sz w:val="28"/>
          <w:szCs w:val="28"/>
        </w:rPr>
        <w:t>8</w:t>
      </w:r>
      <w:r w:rsidR="00DC1FE6" w:rsidRPr="005257FB">
        <w:rPr>
          <w:rFonts w:ascii="Times New Roman" w:hAnsi="Times New Roman"/>
          <w:sz w:val="28"/>
          <w:szCs w:val="28"/>
        </w:rPr>
        <w:t>. Papildināt 140. punktu aiz otrā teikuma ar teikumu šādā redakcijā:</w:t>
      </w:r>
    </w:p>
    <w:p w14:paraId="033167F7" w14:textId="2F186C27" w:rsidR="00DC1FE6" w:rsidRDefault="00DC1FE6" w:rsidP="00DC1FE6">
      <w:pPr>
        <w:shd w:val="clear" w:color="auto" w:fill="FFFFFF"/>
        <w:spacing w:after="0" w:line="240" w:lineRule="auto"/>
        <w:ind w:firstLine="720"/>
        <w:jc w:val="both"/>
        <w:rPr>
          <w:rFonts w:ascii="Times New Roman" w:hAnsi="Times New Roman"/>
          <w:sz w:val="28"/>
          <w:szCs w:val="28"/>
        </w:rPr>
      </w:pPr>
      <w:r w:rsidRPr="005257FB">
        <w:rPr>
          <w:rFonts w:ascii="Times New Roman" w:hAnsi="Times New Roman"/>
          <w:sz w:val="28"/>
          <w:szCs w:val="28"/>
        </w:rPr>
        <w:t xml:space="preserve">"Ja Valsts sekretāru sanāksmē atbalstīto tiesību akta projektu izskatīšanai Valsts sekretāru sanāksmē ir iesniedzis </w:t>
      </w:r>
      <w:r w:rsidR="009C3DF1" w:rsidRPr="009C3DF1">
        <w:rPr>
          <w:rFonts w:ascii="Times New Roman" w:hAnsi="Times New Roman"/>
          <w:sz w:val="28"/>
          <w:szCs w:val="28"/>
          <w:u w:val="single"/>
        </w:rPr>
        <w:t>iesniedzējs</w:t>
      </w:r>
      <w:r w:rsidRPr="005257FB">
        <w:rPr>
          <w:rFonts w:ascii="Times New Roman" w:hAnsi="Times New Roman"/>
          <w:sz w:val="28"/>
          <w:szCs w:val="28"/>
        </w:rPr>
        <w:t>, Valsts kanceleja šo tiesību akta projektu iekļauj Ministru kabineta sēdes darba kārtībā saskaņā ar šo noteikumu 167. punktu."</w:t>
      </w:r>
    </w:p>
    <w:p w14:paraId="7EA52712" w14:textId="77777777" w:rsidR="00C008F0" w:rsidRDefault="00C008F0" w:rsidP="00142367">
      <w:pPr>
        <w:shd w:val="clear" w:color="auto" w:fill="FFFFFF"/>
        <w:spacing w:after="0" w:line="240" w:lineRule="auto"/>
        <w:ind w:firstLine="720"/>
        <w:jc w:val="both"/>
        <w:rPr>
          <w:rFonts w:ascii="Times New Roman" w:hAnsi="Times New Roman"/>
          <w:sz w:val="28"/>
          <w:szCs w:val="28"/>
        </w:rPr>
      </w:pPr>
    </w:p>
    <w:p w14:paraId="189F936E" w14:textId="399D88A4" w:rsidR="006D3AFC" w:rsidRPr="00782443" w:rsidRDefault="004E5FC7" w:rsidP="00142367">
      <w:pPr>
        <w:shd w:val="clear" w:color="auto" w:fill="FFFFFF"/>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49</w:t>
      </w:r>
      <w:r w:rsidR="006D3AFC" w:rsidRPr="00782443">
        <w:rPr>
          <w:rFonts w:ascii="Times New Roman" w:hAnsi="Times New Roman"/>
          <w:sz w:val="28"/>
          <w:szCs w:val="28"/>
          <w:u w:val="single"/>
        </w:rPr>
        <w:t>. Izteikt 143. punktu šādā redakcijā:</w:t>
      </w:r>
    </w:p>
    <w:p w14:paraId="10CB8D71" w14:textId="013941A9" w:rsidR="006D3AFC" w:rsidRPr="00782443" w:rsidRDefault="006D3AFC" w:rsidP="00142367">
      <w:pPr>
        <w:shd w:val="clear" w:color="auto" w:fill="FFFFFF"/>
        <w:spacing w:after="0" w:line="240" w:lineRule="auto"/>
        <w:ind w:firstLine="720"/>
        <w:jc w:val="both"/>
        <w:rPr>
          <w:rFonts w:ascii="Times New Roman" w:hAnsi="Times New Roman"/>
          <w:sz w:val="28"/>
          <w:szCs w:val="28"/>
          <w:u w:val="single"/>
        </w:rPr>
      </w:pPr>
      <w:r w:rsidRPr="00782443">
        <w:rPr>
          <w:rFonts w:ascii="Times New Roman" w:hAnsi="Times New Roman"/>
          <w:sz w:val="28"/>
          <w:szCs w:val="28"/>
          <w:u w:val="single"/>
        </w:rPr>
        <w:lastRenderedPageBreak/>
        <w:t>"143. </w:t>
      </w:r>
      <w:r w:rsidR="00782443" w:rsidRPr="00782443">
        <w:rPr>
          <w:rFonts w:ascii="Times New Roman" w:hAnsi="Times New Roman"/>
          <w:sz w:val="28"/>
          <w:szCs w:val="28"/>
          <w:u w:val="single"/>
        </w:rPr>
        <w:t>Valsts kanceleja izbeidz tiesību akta projekta kontroli un, ja nepieciešams, atjauno uzdevuma izpildes kontroli, nosakot uzdevuma izpildes termiņu – viens mēnesis pēc Valsts sekretāru sanāksmes dienas, un par to informē valsts sekretāru, īpašu uzdevumu ministra sekretariāta vadītāju, Ministru prezidenta biedra biroja vadītāju vai Ministru prezidenta padotībā esošās valsts pārvaldes iestādes vadītāju, ja tiesību akta projekta turpmākā virzība saskaņā ar Valsts sekretāru sanāksmē nolemto ir iespējama pēc kāda konkrēta plānošanas dokumenta pieņemšanas vai tiesību akta spēkā stāšanās."</w:t>
      </w:r>
    </w:p>
    <w:p w14:paraId="3CE7922B" w14:textId="77777777" w:rsidR="006D3AFC" w:rsidRDefault="006D3AFC" w:rsidP="00142367">
      <w:pPr>
        <w:shd w:val="clear" w:color="auto" w:fill="FFFFFF"/>
        <w:spacing w:after="0" w:line="240" w:lineRule="auto"/>
        <w:ind w:firstLine="720"/>
        <w:jc w:val="both"/>
        <w:rPr>
          <w:rFonts w:ascii="Times New Roman" w:hAnsi="Times New Roman"/>
          <w:sz w:val="28"/>
          <w:szCs w:val="28"/>
        </w:rPr>
      </w:pPr>
    </w:p>
    <w:p w14:paraId="30929301" w14:textId="089F142D" w:rsidR="00F57E05" w:rsidRPr="00DF275B" w:rsidRDefault="004E5FC7" w:rsidP="00F57E05">
      <w:pPr>
        <w:shd w:val="clear" w:color="auto" w:fill="FFFFFF"/>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50</w:t>
      </w:r>
      <w:r w:rsidR="00F57E05" w:rsidRPr="00DF275B">
        <w:rPr>
          <w:rFonts w:ascii="Times New Roman" w:hAnsi="Times New Roman"/>
          <w:sz w:val="28"/>
          <w:szCs w:val="28"/>
          <w:u w:val="single"/>
        </w:rPr>
        <w:t>. Svītrot 148. punktu.</w:t>
      </w:r>
    </w:p>
    <w:p w14:paraId="021E6AE1" w14:textId="77777777" w:rsidR="00F57E05" w:rsidRDefault="00F57E05" w:rsidP="00F57E05">
      <w:pPr>
        <w:shd w:val="clear" w:color="auto" w:fill="FFFFFF"/>
        <w:spacing w:after="0" w:line="240" w:lineRule="auto"/>
        <w:ind w:firstLine="720"/>
        <w:jc w:val="both"/>
        <w:rPr>
          <w:rFonts w:ascii="Times New Roman" w:hAnsi="Times New Roman"/>
          <w:sz w:val="28"/>
          <w:szCs w:val="28"/>
        </w:rPr>
      </w:pPr>
    </w:p>
    <w:p w14:paraId="019E3D96" w14:textId="75E9BA1E" w:rsidR="00627E65" w:rsidRDefault="006672B7" w:rsidP="00A11219">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5</w:t>
      </w:r>
      <w:r w:rsidR="004E5FC7">
        <w:rPr>
          <w:rFonts w:ascii="Times New Roman" w:eastAsia="Times New Roman" w:hAnsi="Times New Roman"/>
          <w:color w:val="222222"/>
          <w:sz w:val="28"/>
          <w:szCs w:val="28"/>
          <w:lang w:eastAsia="lv-LV"/>
        </w:rPr>
        <w:t>1</w:t>
      </w:r>
      <w:r w:rsidR="00C008F0">
        <w:rPr>
          <w:rFonts w:ascii="Times New Roman" w:eastAsia="Times New Roman" w:hAnsi="Times New Roman"/>
          <w:color w:val="222222"/>
          <w:sz w:val="28"/>
          <w:szCs w:val="28"/>
          <w:lang w:eastAsia="lv-LV"/>
        </w:rPr>
        <w:t>. </w:t>
      </w:r>
      <w:r w:rsidR="00A11219" w:rsidRPr="00A11219">
        <w:rPr>
          <w:rFonts w:ascii="Times New Roman" w:eastAsia="Times New Roman" w:hAnsi="Times New Roman"/>
          <w:color w:val="222222"/>
          <w:sz w:val="28"/>
          <w:szCs w:val="28"/>
          <w:u w:val="single"/>
          <w:lang w:eastAsia="lv-LV"/>
        </w:rPr>
        <w:t xml:space="preserve">Svītrot </w:t>
      </w:r>
      <w:r w:rsidR="00627E65" w:rsidRPr="00A11219">
        <w:rPr>
          <w:rFonts w:ascii="Times New Roman" w:eastAsia="Times New Roman" w:hAnsi="Times New Roman"/>
          <w:color w:val="222222"/>
          <w:sz w:val="28"/>
          <w:szCs w:val="28"/>
          <w:u w:val="single"/>
          <w:lang w:eastAsia="lv-LV"/>
        </w:rPr>
        <w:t>151. punkt</w:t>
      </w:r>
      <w:r w:rsidR="00A11219" w:rsidRPr="00A11219">
        <w:rPr>
          <w:rFonts w:ascii="Times New Roman" w:eastAsia="Times New Roman" w:hAnsi="Times New Roman"/>
          <w:color w:val="222222"/>
          <w:sz w:val="28"/>
          <w:szCs w:val="28"/>
          <w:u w:val="single"/>
          <w:lang w:eastAsia="lv-LV"/>
        </w:rPr>
        <w:t xml:space="preserve">ā </w:t>
      </w:r>
      <w:r w:rsidR="00A11219" w:rsidRPr="00A11219">
        <w:rPr>
          <w:rFonts w:ascii="Times New Roman" w:hAnsi="Times New Roman"/>
          <w:sz w:val="28"/>
          <w:szCs w:val="28"/>
          <w:u w:val="single"/>
        </w:rPr>
        <w:t xml:space="preserve">vārdus </w:t>
      </w:r>
      <w:r w:rsidR="00A11219" w:rsidRPr="00A11219">
        <w:rPr>
          <w:rFonts w:ascii="Times New Roman" w:eastAsia="Times New Roman" w:hAnsi="Times New Roman"/>
          <w:color w:val="414142"/>
          <w:sz w:val="28"/>
          <w:szCs w:val="28"/>
          <w:u w:val="single"/>
          <w:lang w:eastAsia="lv-LV"/>
        </w:rPr>
        <w:t>"izņemot šo noteikumu 148. punktā minēto gadījumu, kad informāciju var iesniegt tieši pirms komitejas sēdes".</w:t>
      </w:r>
    </w:p>
    <w:p w14:paraId="2EAD4E94" w14:textId="77777777" w:rsidR="00627E65" w:rsidRDefault="00627E65"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49AC4840" w14:textId="6E0A5301" w:rsidR="00627E65" w:rsidRDefault="006672B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5</w:t>
      </w:r>
      <w:r w:rsidR="004E5FC7">
        <w:rPr>
          <w:rFonts w:ascii="Times New Roman" w:eastAsia="Times New Roman" w:hAnsi="Times New Roman"/>
          <w:color w:val="222222"/>
          <w:sz w:val="28"/>
          <w:szCs w:val="28"/>
          <w:lang w:eastAsia="lv-LV"/>
        </w:rPr>
        <w:t>2</w:t>
      </w:r>
      <w:r w:rsidR="00C008F0">
        <w:rPr>
          <w:rFonts w:ascii="Times New Roman" w:eastAsia="Times New Roman" w:hAnsi="Times New Roman"/>
          <w:color w:val="222222"/>
          <w:sz w:val="28"/>
          <w:szCs w:val="28"/>
          <w:lang w:eastAsia="lv-LV"/>
        </w:rPr>
        <w:t>. </w:t>
      </w:r>
      <w:r w:rsidR="00627E65">
        <w:rPr>
          <w:rFonts w:ascii="Times New Roman" w:eastAsia="Times New Roman" w:hAnsi="Times New Roman"/>
          <w:color w:val="222222"/>
          <w:sz w:val="28"/>
          <w:szCs w:val="28"/>
          <w:lang w:eastAsia="lv-LV"/>
        </w:rPr>
        <w:t>Papildināt noteikumus ar 151</w:t>
      </w:r>
      <w:r w:rsidR="00627E65" w:rsidRPr="00E52B79">
        <w:rPr>
          <w:rFonts w:ascii="Times New Roman" w:eastAsia="Times New Roman" w:hAnsi="Times New Roman"/>
          <w:color w:val="222222"/>
          <w:sz w:val="28"/>
          <w:szCs w:val="28"/>
          <w:lang w:eastAsia="lv-LV"/>
        </w:rPr>
        <w:t>.</w:t>
      </w:r>
      <w:r w:rsidR="009C3DF1" w:rsidRPr="009C3DF1">
        <w:rPr>
          <w:rFonts w:ascii="Times New Roman" w:eastAsia="Times New Roman" w:hAnsi="Times New Roman"/>
          <w:color w:val="222222"/>
          <w:sz w:val="28"/>
          <w:szCs w:val="28"/>
          <w:vertAlign w:val="superscript"/>
          <w:lang w:eastAsia="lv-LV"/>
        </w:rPr>
        <w:t> </w:t>
      </w:r>
      <w:r w:rsidR="00627E65" w:rsidRPr="00E52B79">
        <w:rPr>
          <w:rFonts w:ascii="Times New Roman" w:eastAsia="Times New Roman" w:hAnsi="Times New Roman"/>
          <w:color w:val="222222"/>
          <w:sz w:val="28"/>
          <w:szCs w:val="28"/>
          <w:vertAlign w:val="superscript"/>
          <w:lang w:eastAsia="lv-LV"/>
        </w:rPr>
        <w:t>1</w:t>
      </w:r>
      <w:r w:rsidR="00627E65" w:rsidRPr="00E52B79">
        <w:rPr>
          <w:rFonts w:ascii="Times New Roman" w:eastAsia="Times New Roman" w:hAnsi="Times New Roman"/>
          <w:color w:val="222222"/>
          <w:sz w:val="28"/>
          <w:szCs w:val="28"/>
          <w:lang w:eastAsia="lv-LV"/>
        </w:rPr>
        <w:t> </w:t>
      </w:r>
      <w:r w:rsidR="00627E65">
        <w:rPr>
          <w:rFonts w:ascii="Times New Roman" w:eastAsia="Times New Roman" w:hAnsi="Times New Roman"/>
          <w:color w:val="222222"/>
          <w:sz w:val="28"/>
          <w:szCs w:val="28"/>
          <w:lang w:eastAsia="lv-LV"/>
        </w:rPr>
        <w:t xml:space="preserve"> un 151.</w:t>
      </w:r>
      <w:r w:rsidR="009C3DF1" w:rsidRPr="009C3DF1">
        <w:rPr>
          <w:rFonts w:ascii="Times New Roman" w:eastAsia="Times New Roman" w:hAnsi="Times New Roman"/>
          <w:color w:val="222222"/>
          <w:sz w:val="28"/>
          <w:szCs w:val="28"/>
          <w:vertAlign w:val="superscript"/>
          <w:lang w:eastAsia="lv-LV"/>
        </w:rPr>
        <w:t> </w:t>
      </w:r>
      <w:r w:rsidR="00627E65" w:rsidRPr="00627E65">
        <w:rPr>
          <w:rFonts w:ascii="Times New Roman" w:eastAsia="Times New Roman" w:hAnsi="Times New Roman"/>
          <w:color w:val="222222"/>
          <w:sz w:val="28"/>
          <w:szCs w:val="28"/>
          <w:vertAlign w:val="superscript"/>
          <w:lang w:eastAsia="lv-LV"/>
        </w:rPr>
        <w:t>2</w:t>
      </w:r>
      <w:r w:rsidR="00627E65">
        <w:rPr>
          <w:rFonts w:ascii="Times New Roman" w:eastAsia="Times New Roman" w:hAnsi="Times New Roman"/>
          <w:color w:val="222222"/>
          <w:sz w:val="28"/>
          <w:szCs w:val="28"/>
          <w:lang w:eastAsia="lv-LV"/>
        </w:rPr>
        <w:t> punktu šādā redakcijā:</w:t>
      </w:r>
    </w:p>
    <w:p w14:paraId="629255C3" w14:textId="07F01EA1" w:rsidR="006C548F" w:rsidRDefault="00627E65"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sidRPr="00E52B79">
        <w:rPr>
          <w:rFonts w:ascii="Times New Roman" w:eastAsia="Times New Roman" w:hAnsi="Times New Roman"/>
          <w:color w:val="222222"/>
          <w:sz w:val="28"/>
          <w:szCs w:val="28"/>
          <w:lang w:eastAsia="lv-LV"/>
        </w:rPr>
        <w:t>"</w:t>
      </w:r>
      <w:r w:rsidR="006C548F">
        <w:rPr>
          <w:rFonts w:ascii="Times New Roman" w:eastAsia="Times New Roman" w:hAnsi="Times New Roman"/>
          <w:color w:val="222222"/>
          <w:sz w:val="28"/>
          <w:szCs w:val="28"/>
          <w:lang w:eastAsia="lv-LV"/>
        </w:rPr>
        <w:t>151</w:t>
      </w:r>
      <w:r w:rsidR="006C548F" w:rsidRPr="00E52B79">
        <w:rPr>
          <w:rFonts w:ascii="Times New Roman" w:eastAsia="Times New Roman" w:hAnsi="Times New Roman"/>
          <w:color w:val="222222"/>
          <w:sz w:val="28"/>
          <w:szCs w:val="28"/>
          <w:lang w:eastAsia="lv-LV"/>
        </w:rPr>
        <w:t>.</w:t>
      </w:r>
      <w:r w:rsidR="009C3DF1" w:rsidRPr="009C3DF1">
        <w:rPr>
          <w:rFonts w:ascii="Times New Roman" w:eastAsia="Times New Roman" w:hAnsi="Times New Roman"/>
          <w:color w:val="222222"/>
          <w:sz w:val="28"/>
          <w:szCs w:val="28"/>
          <w:vertAlign w:val="superscript"/>
          <w:lang w:eastAsia="lv-LV"/>
        </w:rPr>
        <w:t> </w:t>
      </w:r>
      <w:r w:rsidR="006C548F">
        <w:rPr>
          <w:rFonts w:ascii="Times New Roman" w:eastAsia="Times New Roman" w:hAnsi="Times New Roman"/>
          <w:color w:val="222222"/>
          <w:sz w:val="28"/>
          <w:szCs w:val="28"/>
          <w:vertAlign w:val="superscript"/>
          <w:lang w:eastAsia="lv-LV"/>
        </w:rPr>
        <w:t>1</w:t>
      </w:r>
      <w:r w:rsidR="006C548F" w:rsidRPr="00E52B79">
        <w:rPr>
          <w:rFonts w:ascii="Times New Roman" w:eastAsia="Times New Roman" w:hAnsi="Times New Roman"/>
          <w:color w:val="222222"/>
          <w:sz w:val="28"/>
          <w:szCs w:val="28"/>
          <w:lang w:eastAsia="lv-LV"/>
        </w:rPr>
        <w:t> </w:t>
      </w:r>
      <w:r w:rsidR="006C548F">
        <w:rPr>
          <w:rFonts w:ascii="Times New Roman" w:eastAsia="Times New Roman" w:hAnsi="Times New Roman"/>
          <w:color w:val="222222"/>
          <w:sz w:val="28"/>
          <w:szCs w:val="28"/>
          <w:lang w:eastAsia="lv-LV"/>
        </w:rPr>
        <w:t xml:space="preserve">Ministrija informē </w:t>
      </w:r>
      <w:r w:rsidR="006C548F" w:rsidRPr="00965304">
        <w:rPr>
          <w:rFonts w:ascii="Times New Roman" w:eastAsia="Times New Roman" w:hAnsi="Times New Roman"/>
          <w:color w:val="414142"/>
          <w:sz w:val="28"/>
          <w:szCs w:val="28"/>
          <w:u w:val="single"/>
          <w:lang w:eastAsia="lv-LV"/>
        </w:rPr>
        <w:t xml:space="preserve">par jautājuma </w:t>
      </w:r>
      <w:r w:rsidR="00965304" w:rsidRPr="00965304">
        <w:rPr>
          <w:rFonts w:ascii="Times New Roman" w:eastAsia="Times New Roman" w:hAnsi="Times New Roman"/>
          <w:color w:val="414142"/>
          <w:sz w:val="28"/>
          <w:szCs w:val="28"/>
          <w:u w:val="single"/>
          <w:lang w:eastAsia="lv-LV"/>
        </w:rPr>
        <w:t>iesniegšanu</w:t>
      </w:r>
      <w:r w:rsidR="003059C0">
        <w:rPr>
          <w:rFonts w:ascii="Times New Roman" w:eastAsia="Times New Roman" w:hAnsi="Times New Roman"/>
          <w:color w:val="414142"/>
          <w:sz w:val="28"/>
          <w:szCs w:val="28"/>
          <w:u w:val="single"/>
          <w:lang w:eastAsia="lv-LV"/>
        </w:rPr>
        <w:t xml:space="preserve"> izskatīšanai komitejas sēdē</w:t>
      </w:r>
      <w:r w:rsidR="006C548F" w:rsidRPr="00997154">
        <w:rPr>
          <w:rFonts w:ascii="Times New Roman" w:eastAsia="Times New Roman" w:hAnsi="Times New Roman"/>
          <w:color w:val="414142"/>
          <w:sz w:val="28"/>
          <w:szCs w:val="28"/>
          <w:lang w:eastAsia="lv-LV"/>
        </w:rPr>
        <w:t xml:space="preserve"> </w:t>
      </w:r>
      <w:r w:rsidR="006C548F">
        <w:rPr>
          <w:rFonts w:ascii="Times New Roman" w:eastAsia="Times New Roman" w:hAnsi="Times New Roman"/>
          <w:color w:val="222222"/>
          <w:sz w:val="28"/>
          <w:szCs w:val="28"/>
          <w:lang w:eastAsia="lv-LV"/>
        </w:rPr>
        <w:t xml:space="preserve">tās </w:t>
      </w:r>
      <w:r w:rsidR="00BB1A2D" w:rsidRPr="00DF275B">
        <w:rPr>
          <w:rFonts w:ascii="Times New Roman" w:eastAsia="Times New Roman" w:hAnsi="Times New Roman"/>
          <w:color w:val="222222"/>
          <w:sz w:val="28"/>
          <w:szCs w:val="28"/>
          <w:u w:val="single"/>
          <w:lang w:eastAsia="lv-LV"/>
        </w:rPr>
        <w:t xml:space="preserve">pašvaldību </w:t>
      </w:r>
      <w:r w:rsidR="00006EF6" w:rsidRPr="009E28B9">
        <w:rPr>
          <w:rFonts w:ascii="Times New Roman" w:eastAsia="Times New Roman" w:hAnsi="Times New Roman"/>
          <w:color w:val="222222"/>
          <w:sz w:val="28"/>
          <w:szCs w:val="28"/>
          <w:u w:val="single"/>
          <w:lang w:eastAsia="lv-LV"/>
        </w:rPr>
        <w:t xml:space="preserve">pārstāvošās </w:t>
      </w:r>
      <w:r w:rsidR="00BB1A2D" w:rsidRPr="009E28B9">
        <w:rPr>
          <w:rFonts w:ascii="Times New Roman" w:eastAsia="Times New Roman" w:hAnsi="Times New Roman"/>
          <w:color w:val="222222"/>
          <w:sz w:val="28"/>
          <w:szCs w:val="28"/>
          <w:u w:val="single"/>
          <w:lang w:eastAsia="lv-LV"/>
        </w:rPr>
        <w:t>i</w:t>
      </w:r>
      <w:r w:rsidR="00BB1A2D" w:rsidRPr="00DF275B">
        <w:rPr>
          <w:rFonts w:ascii="Times New Roman" w:eastAsia="Times New Roman" w:hAnsi="Times New Roman"/>
          <w:color w:val="222222"/>
          <w:sz w:val="28"/>
          <w:szCs w:val="28"/>
          <w:u w:val="single"/>
          <w:lang w:eastAsia="lv-LV"/>
        </w:rPr>
        <w:t>nstitūcijas, nevalstiskās organizācijas un sociālo partneru</w:t>
      </w:r>
      <w:r w:rsidR="00931B0C">
        <w:rPr>
          <w:rFonts w:ascii="Times New Roman" w:eastAsia="Times New Roman" w:hAnsi="Times New Roman"/>
          <w:color w:val="222222"/>
          <w:sz w:val="28"/>
          <w:szCs w:val="28"/>
          <w:u w:val="single"/>
          <w:lang w:eastAsia="lv-LV"/>
        </w:rPr>
        <w:t xml:space="preserve"> organizācija</w:t>
      </w:r>
      <w:r w:rsidR="00BB1A2D" w:rsidRPr="00DF275B">
        <w:rPr>
          <w:rFonts w:ascii="Times New Roman" w:eastAsia="Times New Roman" w:hAnsi="Times New Roman"/>
          <w:color w:val="222222"/>
          <w:sz w:val="28"/>
          <w:szCs w:val="28"/>
          <w:u w:val="single"/>
          <w:lang w:eastAsia="lv-LV"/>
        </w:rPr>
        <w:t>s</w:t>
      </w:r>
      <w:r w:rsidR="006C548F">
        <w:rPr>
          <w:rFonts w:ascii="Times New Roman" w:eastAsia="Times New Roman" w:hAnsi="Times New Roman"/>
          <w:color w:val="222222"/>
          <w:sz w:val="28"/>
          <w:szCs w:val="28"/>
          <w:lang w:eastAsia="lv-LV"/>
        </w:rPr>
        <w:t xml:space="preserve">, ar </w:t>
      </w:r>
      <w:r w:rsidR="00931B0C">
        <w:rPr>
          <w:rFonts w:ascii="Times New Roman" w:eastAsia="Times New Roman" w:hAnsi="Times New Roman"/>
          <w:color w:val="222222"/>
          <w:sz w:val="28"/>
          <w:szCs w:val="28"/>
          <w:lang w:eastAsia="lv-LV"/>
        </w:rPr>
        <w:t xml:space="preserve">kurām </w:t>
      </w:r>
      <w:r w:rsidR="006C548F">
        <w:rPr>
          <w:rFonts w:ascii="Times New Roman" w:eastAsia="Times New Roman" w:hAnsi="Times New Roman"/>
          <w:color w:val="222222"/>
          <w:sz w:val="28"/>
          <w:szCs w:val="28"/>
          <w:lang w:eastAsia="lv-LV"/>
        </w:rPr>
        <w:t>nav panākta vienošanās saskaņošanas procesā.</w:t>
      </w:r>
    </w:p>
    <w:p w14:paraId="2A5E80EB" w14:textId="77777777" w:rsidR="00D9545E" w:rsidRPr="00627E65" w:rsidRDefault="00D9545E"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715CA556" w14:textId="2CC63388" w:rsidR="00627E65" w:rsidRPr="00EB2BFE" w:rsidRDefault="00627E65"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EB2BFE">
        <w:rPr>
          <w:rFonts w:ascii="Times New Roman" w:eastAsia="Times New Roman" w:hAnsi="Times New Roman"/>
          <w:sz w:val="28"/>
          <w:szCs w:val="28"/>
          <w:lang w:eastAsia="lv-LV"/>
        </w:rPr>
        <w:t>151.</w:t>
      </w:r>
      <w:r w:rsidR="009C3DF1" w:rsidRPr="009C3DF1">
        <w:rPr>
          <w:rFonts w:ascii="Times New Roman" w:eastAsia="Times New Roman" w:hAnsi="Times New Roman"/>
          <w:sz w:val="28"/>
          <w:szCs w:val="28"/>
          <w:vertAlign w:val="superscript"/>
          <w:lang w:eastAsia="lv-LV"/>
        </w:rPr>
        <w:t> </w:t>
      </w:r>
      <w:r w:rsidR="006C548F" w:rsidRPr="00EB2BFE">
        <w:rPr>
          <w:rFonts w:ascii="Times New Roman" w:eastAsia="Times New Roman" w:hAnsi="Times New Roman"/>
          <w:sz w:val="28"/>
          <w:szCs w:val="28"/>
          <w:vertAlign w:val="superscript"/>
          <w:lang w:eastAsia="lv-LV"/>
        </w:rPr>
        <w:t>2</w:t>
      </w:r>
      <w:r w:rsidRPr="00EB2BFE">
        <w:rPr>
          <w:rFonts w:ascii="Times New Roman" w:eastAsia="Times New Roman" w:hAnsi="Times New Roman"/>
          <w:sz w:val="28"/>
          <w:szCs w:val="28"/>
          <w:lang w:eastAsia="lv-LV"/>
        </w:rPr>
        <w:t xml:space="preserve"> Uzaicinājumu papildus pieteiktajām personām piedalīties komitejas darba kārtības konkrēta jautājuma izskatīšanā ietver attiecīgās sēdes darba kārtībā. Uzaicinātās personas pirms došanās sēžu zālē reģistrējas pie Valsts kancelejas </w:t>
      </w:r>
      <w:r w:rsidR="00D729AB">
        <w:rPr>
          <w:rFonts w:ascii="Times New Roman" w:eastAsia="Times New Roman" w:hAnsi="Times New Roman"/>
          <w:sz w:val="28"/>
          <w:szCs w:val="28"/>
          <w:lang w:eastAsia="lv-LV"/>
        </w:rPr>
        <w:t xml:space="preserve">atbildīgās </w:t>
      </w:r>
      <w:r w:rsidRPr="00EB2BFE">
        <w:rPr>
          <w:rFonts w:ascii="Times New Roman" w:eastAsia="Times New Roman" w:hAnsi="Times New Roman"/>
          <w:sz w:val="28"/>
          <w:szCs w:val="28"/>
          <w:lang w:eastAsia="lv-LV"/>
        </w:rPr>
        <w:t xml:space="preserve">amatpersonas. Uz komitejas sēdi uzaicinātās personas piedalās tikai konkrētā sēdes darba kārtības jautājuma izskatīšanā. </w:t>
      </w:r>
      <w:r w:rsidRPr="008528FF">
        <w:rPr>
          <w:rFonts w:ascii="Times New Roman" w:eastAsia="Times New Roman" w:hAnsi="Times New Roman"/>
          <w:sz w:val="28"/>
          <w:szCs w:val="28"/>
          <w:lang w:eastAsia="lv-LV"/>
        </w:rPr>
        <w:t>Pēc attiecīgā jautājuma izskatīšanas uz to uzaicinātās personas nekavējoties atstāj sēžu zāli</w:t>
      </w:r>
      <w:r w:rsidRPr="008528FF">
        <w:rPr>
          <w:rFonts w:ascii="Arial" w:eastAsia="Times New Roman" w:hAnsi="Arial" w:cs="Arial"/>
          <w:sz w:val="20"/>
          <w:szCs w:val="20"/>
          <w:lang w:eastAsia="lv-LV"/>
        </w:rPr>
        <w:t xml:space="preserve"> </w:t>
      </w:r>
      <w:r w:rsidRPr="008528FF">
        <w:rPr>
          <w:rFonts w:ascii="Times New Roman" w:eastAsia="Times New Roman" w:hAnsi="Times New Roman"/>
          <w:sz w:val="28"/>
          <w:szCs w:val="28"/>
          <w:lang w:eastAsia="lv-LV"/>
        </w:rPr>
        <w:t>un zālē tiek aicinātas uz nākamā darba kārtības jautājuma</w:t>
      </w:r>
      <w:r w:rsidR="006C548F" w:rsidRPr="008528FF">
        <w:rPr>
          <w:rFonts w:ascii="Times New Roman" w:eastAsia="Times New Roman" w:hAnsi="Times New Roman"/>
          <w:sz w:val="28"/>
          <w:szCs w:val="28"/>
          <w:lang w:eastAsia="lv-LV"/>
        </w:rPr>
        <w:t xml:space="preserve"> izskatīšanu ieradušās personas."</w:t>
      </w:r>
    </w:p>
    <w:p w14:paraId="06BFA80A" w14:textId="77777777" w:rsidR="00627E65" w:rsidRDefault="00627E65" w:rsidP="00142367">
      <w:pPr>
        <w:shd w:val="clear" w:color="auto" w:fill="FFFFFF"/>
        <w:spacing w:after="0" w:line="240" w:lineRule="auto"/>
        <w:ind w:firstLine="720"/>
        <w:jc w:val="both"/>
        <w:rPr>
          <w:rFonts w:ascii="Times New Roman" w:hAnsi="Times New Roman"/>
          <w:sz w:val="28"/>
          <w:szCs w:val="28"/>
        </w:rPr>
      </w:pPr>
    </w:p>
    <w:p w14:paraId="74D9CEBB" w14:textId="5542E199" w:rsidR="002D11F4" w:rsidRPr="002D11F4" w:rsidRDefault="004E5FC7" w:rsidP="00142367">
      <w:pPr>
        <w:shd w:val="clear" w:color="auto" w:fill="FFFFFF"/>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53</w:t>
      </w:r>
      <w:r w:rsidR="002D11F4" w:rsidRPr="002D11F4">
        <w:rPr>
          <w:rFonts w:ascii="Times New Roman" w:hAnsi="Times New Roman"/>
          <w:sz w:val="28"/>
          <w:szCs w:val="28"/>
          <w:u w:val="single"/>
        </w:rPr>
        <w:t>. Svītrot 163.1. apakšpunktu.</w:t>
      </w:r>
    </w:p>
    <w:p w14:paraId="62DCC97A" w14:textId="77777777" w:rsidR="002D11F4" w:rsidRDefault="002D11F4" w:rsidP="00142367">
      <w:pPr>
        <w:shd w:val="clear" w:color="auto" w:fill="FFFFFF"/>
        <w:spacing w:after="0" w:line="240" w:lineRule="auto"/>
        <w:ind w:firstLine="720"/>
        <w:jc w:val="both"/>
        <w:rPr>
          <w:rFonts w:ascii="Times New Roman" w:hAnsi="Times New Roman"/>
          <w:sz w:val="28"/>
          <w:szCs w:val="28"/>
        </w:rPr>
      </w:pPr>
    </w:p>
    <w:p w14:paraId="00E1A28E" w14:textId="768B1D4F" w:rsidR="00EC16E3" w:rsidRPr="0003426F"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004E5FC7">
        <w:rPr>
          <w:rFonts w:ascii="Times New Roman" w:hAnsi="Times New Roman"/>
          <w:sz w:val="28"/>
          <w:szCs w:val="28"/>
        </w:rPr>
        <w:t>4</w:t>
      </w:r>
      <w:r w:rsidR="00EC16E3" w:rsidRPr="0003426F">
        <w:rPr>
          <w:rFonts w:ascii="Times New Roman" w:hAnsi="Times New Roman"/>
          <w:sz w:val="28"/>
          <w:szCs w:val="28"/>
        </w:rPr>
        <w:t>. Izteikt 164. punktu šādā redakcijā:</w:t>
      </w:r>
    </w:p>
    <w:p w14:paraId="3D04C1A7" w14:textId="63CEE0FA" w:rsidR="00EC16E3" w:rsidRPr="0003426F" w:rsidRDefault="00EC16E3"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 </w:t>
      </w:r>
      <w:r w:rsidR="004A69A4" w:rsidRPr="0003426F">
        <w:rPr>
          <w:rFonts w:ascii="Times New Roman" w:hAnsi="Times New Roman"/>
          <w:sz w:val="28"/>
          <w:szCs w:val="28"/>
        </w:rPr>
        <w:t>Bez izskatīšanas Valsts sekretāru sanāksmē un komitejas sēdē Ministru kabineta sēdē izskata:</w:t>
      </w:r>
    </w:p>
    <w:p w14:paraId="64308444" w14:textId="37131D9B" w:rsidR="00563B9B" w:rsidRPr="00B66EB3" w:rsidRDefault="00563B9B"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w:t>
      </w:r>
      <w:r w:rsidR="004B5F0E" w:rsidRPr="0003426F">
        <w:rPr>
          <w:rFonts w:ascii="Times New Roman" w:hAnsi="Times New Roman"/>
          <w:sz w:val="28"/>
          <w:szCs w:val="28"/>
        </w:rPr>
        <w:t>1</w:t>
      </w:r>
      <w:r w:rsidRPr="0003426F">
        <w:rPr>
          <w:rFonts w:ascii="Times New Roman" w:hAnsi="Times New Roman"/>
          <w:sz w:val="28"/>
          <w:szCs w:val="28"/>
        </w:rPr>
        <w:t xml:space="preserve">. plānošanas dokumentu projektus, informatīvos ziņojumus (šo noteikumu 59. punkts) un tiesību aktu projektus, kas iesniegti </w:t>
      </w:r>
      <w:r w:rsidR="00223D93" w:rsidRPr="0003426F">
        <w:rPr>
          <w:rFonts w:ascii="Times New Roman" w:hAnsi="Times New Roman"/>
          <w:sz w:val="28"/>
          <w:szCs w:val="28"/>
        </w:rPr>
        <w:t>saistī</w:t>
      </w:r>
      <w:r w:rsidR="004B5F0E" w:rsidRPr="0003426F">
        <w:rPr>
          <w:rFonts w:ascii="Times New Roman" w:hAnsi="Times New Roman"/>
          <w:sz w:val="28"/>
          <w:szCs w:val="28"/>
        </w:rPr>
        <w:t>bā</w:t>
      </w:r>
      <w:r w:rsidR="00223D93" w:rsidRPr="0003426F">
        <w:rPr>
          <w:rFonts w:ascii="Times New Roman" w:hAnsi="Times New Roman"/>
          <w:sz w:val="28"/>
          <w:szCs w:val="28"/>
        </w:rPr>
        <w:t xml:space="preserve"> ar ārkārtējās situācijas vai izņēmuma stāvokļa </w:t>
      </w:r>
      <w:r w:rsidR="00C25F1C" w:rsidRPr="0003426F">
        <w:rPr>
          <w:rFonts w:ascii="Times New Roman" w:hAnsi="Times New Roman"/>
          <w:sz w:val="28"/>
          <w:szCs w:val="28"/>
        </w:rPr>
        <w:t>noteikšanu valstī (saskaņā ar likumu "Par ārkārtējo situāciju un izņēmuma stāvokli")</w:t>
      </w:r>
      <w:r w:rsidR="00FC7D91">
        <w:rPr>
          <w:rFonts w:ascii="Times New Roman" w:hAnsi="Times New Roman"/>
          <w:sz w:val="28"/>
          <w:szCs w:val="28"/>
        </w:rPr>
        <w:t xml:space="preserve"> </w:t>
      </w:r>
      <w:r w:rsidR="00FC7D91" w:rsidRPr="00DF275B">
        <w:rPr>
          <w:rFonts w:ascii="Times New Roman" w:hAnsi="Times New Roman"/>
          <w:sz w:val="28"/>
          <w:szCs w:val="28"/>
          <w:u w:val="single"/>
        </w:rPr>
        <w:t xml:space="preserve">vai skar valsts apdraudējuma situāciju </w:t>
      </w:r>
      <w:r w:rsidR="00FC7D91" w:rsidRPr="00B66EB3">
        <w:rPr>
          <w:rFonts w:ascii="Times New Roman" w:hAnsi="Times New Roman"/>
          <w:sz w:val="28"/>
          <w:szCs w:val="28"/>
          <w:u w:val="single"/>
        </w:rPr>
        <w:t>novēršanas un pārvarēšanas jautājumus</w:t>
      </w:r>
      <w:r w:rsidR="00C25F1C" w:rsidRPr="00B66EB3">
        <w:rPr>
          <w:rFonts w:ascii="Times New Roman" w:hAnsi="Times New Roman"/>
          <w:sz w:val="28"/>
          <w:szCs w:val="28"/>
        </w:rPr>
        <w:t>;</w:t>
      </w:r>
    </w:p>
    <w:p w14:paraId="09639AC8" w14:textId="3BC84586" w:rsidR="004B5F0E" w:rsidRPr="00B66EB3" w:rsidRDefault="004B5F0E" w:rsidP="00142367">
      <w:pPr>
        <w:shd w:val="clear" w:color="auto" w:fill="FFFFFF"/>
        <w:spacing w:after="0" w:line="240" w:lineRule="auto"/>
        <w:ind w:firstLine="720"/>
        <w:jc w:val="both"/>
        <w:rPr>
          <w:rFonts w:ascii="Times New Roman" w:hAnsi="Times New Roman"/>
          <w:sz w:val="28"/>
          <w:szCs w:val="28"/>
        </w:rPr>
      </w:pPr>
      <w:r w:rsidRPr="00B66EB3">
        <w:rPr>
          <w:rFonts w:ascii="Times New Roman" w:hAnsi="Times New Roman"/>
          <w:sz w:val="28"/>
          <w:szCs w:val="28"/>
        </w:rPr>
        <w:t xml:space="preserve">164.2. Ministru kabineta lietas (šo noteikumu </w:t>
      </w:r>
      <w:r w:rsidR="00503FE5" w:rsidRPr="00B66EB3">
        <w:rPr>
          <w:rFonts w:ascii="Times New Roman" w:hAnsi="Times New Roman"/>
          <w:sz w:val="28"/>
          <w:szCs w:val="28"/>
        </w:rPr>
        <w:t>116.</w:t>
      </w:r>
      <w:r w:rsidRPr="00B66EB3">
        <w:rPr>
          <w:rFonts w:ascii="Times New Roman" w:hAnsi="Times New Roman"/>
          <w:sz w:val="28"/>
          <w:szCs w:val="28"/>
        </w:rPr>
        <w:t> punkts);</w:t>
      </w:r>
    </w:p>
    <w:p w14:paraId="026A783D" w14:textId="7A6F7D70" w:rsidR="002B7FD9" w:rsidRPr="00B66EB3" w:rsidRDefault="002B7FD9" w:rsidP="00142367">
      <w:pPr>
        <w:shd w:val="clear" w:color="auto" w:fill="FFFFFF"/>
        <w:spacing w:after="0" w:line="240" w:lineRule="auto"/>
        <w:ind w:firstLine="720"/>
        <w:jc w:val="both"/>
        <w:rPr>
          <w:rFonts w:ascii="Times New Roman" w:hAnsi="Times New Roman"/>
          <w:sz w:val="28"/>
          <w:szCs w:val="28"/>
          <w:u w:val="single"/>
        </w:rPr>
      </w:pPr>
      <w:r w:rsidRPr="00B66EB3">
        <w:rPr>
          <w:rFonts w:ascii="Times New Roman" w:hAnsi="Times New Roman"/>
          <w:sz w:val="28"/>
          <w:szCs w:val="28"/>
          <w:u w:val="single"/>
        </w:rPr>
        <w:t>164.3. </w:t>
      </w:r>
      <w:r w:rsidR="00AE1149" w:rsidRPr="00B66EB3">
        <w:rPr>
          <w:rFonts w:ascii="Times New Roman" w:hAnsi="Times New Roman"/>
          <w:sz w:val="28"/>
          <w:szCs w:val="28"/>
          <w:u w:val="single"/>
        </w:rPr>
        <w:t xml:space="preserve">steidzamības kārtībā iesniegtos tiesību aktu projektus un </w:t>
      </w:r>
      <w:r w:rsidR="00AE1149" w:rsidRPr="00B66EB3">
        <w:rPr>
          <w:rFonts w:ascii="Times New Roman" w:eastAsia="Times New Roman" w:hAnsi="Times New Roman"/>
          <w:color w:val="222222"/>
          <w:sz w:val="28"/>
          <w:szCs w:val="28"/>
          <w:u w:val="single"/>
          <w:lang w:eastAsia="lv-LV"/>
        </w:rPr>
        <w:t>informatīvos ziņojumus (šo noteikumu 59. punkts), kuru steidzamība ir pamatota saskaņā ar šo noteikumu 117. punktā minētajiem kritērijiem;</w:t>
      </w:r>
    </w:p>
    <w:p w14:paraId="0BF9720A" w14:textId="51F453DE" w:rsidR="004B5F0E" w:rsidRPr="0003426F" w:rsidRDefault="004B5F0E" w:rsidP="00142367">
      <w:pPr>
        <w:shd w:val="clear" w:color="auto" w:fill="FFFFFF"/>
        <w:spacing w:after="0" w:line="240" w:lineRule="auto"/>
        <w:ind w:firstLine="720"/>
        <w:jc w:val="both"/>
        <w:rPr>
          <w:rFonts w:ascii="Times New Roman" w:hAnsi="Times New Roman"/>
          <w:sz w:val="28"/>
          <w:szCs w:val="28"/>
        </w:rPr>
      </w:pPr>
      <w:r w:rsidRPr="00B66EB3">
        <w:rPr>
          <w:rFonts w:ascii="Times New Roman" w:hAnsi="Times New Roman"/>
          <w:sz w:val="28"/>
          <w:szCs w:val="28"/>
        </w:rPr>
        <w:lastRenderedPageBreak/>
        <w:t>164.</w:t>
      </w:r>
      <w:r w:rsidR="002B7FD9" w:rsidRPr="00B66EB3">
        <w:rPr>
          <w:rFonts w:ascii="Times New Roman" w:hAnsi="Times New Roman"/>
          <w:sz w:val="28"/>
          <w:szCs w:val="28"/>
        </w:rPr>
        <w:t>4</w:t>
      </w:r>
      <w:r w:rsidRPr="00B66EB3">
        <w:rPr>
          <w:rFonts w:ascii="Times New Roman" w:hAnsi="Times New Roman"/>
          <w:sz w:val="28"/>
          <w:szCs w:val="28"/>
        </w:rPr>
        <w:t>. plānošanas dokumentu projektus, informatīvos ziņojumus (šo noteikumu 59. punkts) un tiesību</w:t>
      </w:r>
      <w:r w:rsidRPr="0003426F">
        <w:rPr>
          <w:rFonts w:ascii="Times New Roman" w:hAnsi="Times New Roman"/>
          <w:sz w:val="28"/>
          <w:szCs w:val="28"/>
        </w:rPr>
        <w:t xml:space="preserve"> aktu projektus, kas ir saskaņoti šajos noteikumos noteiktajā kārtībā (šo noteikumu IX nodaļa un 111. punkts);</w:t>
      </w:r>
    </w:p>
    <w:p w14:paraId="05220C4E" w14:textId="25424736" w:rsidR="004B5F0E" w:rsidRPr="0003426F" w:rsidRDefault="004B5F0E" w:rsidP="00142367">
      <w:pPr>
        <w:shd w:val="clear" w:color="auto" w:fill="FFFFFF"/>
        <w:spacing w:after="0" w:line="240" w:lineRule="auto"/>
        <w:ind w:firstLine="720"/>
        <w:jc w:val="both"/>
        <w:rPr>
          <w:rFonts w:ascii="Times New Roman" w:hAnsi="Times New Roman"/>
          <w:sz w:val="28"/>
          <w:szCs w:val="24"/>
        </w:rPr>
      </w:pPr>
      <w:r w:rsidRPr="0003426F">
        <w:rPr>
          <w:rFonts w:ascii="Times New Roman" w:hAnsi="Times New Roman"/>
          <w:sz w:val="28"/>
          <w:szCs w:val="28"/>
        </w:rPr>
        <w:t>164.</w:t>
      </w:r>
      <w:r w:rsidR="002B7FD9">
        <w:rPr>
          <w:rFonts w:ascii="Times New Roman" w:hAnsi="Times New Roman"/>
          <w:sz w:val="28"/>
          <w:szCs w:val="28"/>
        </w:rPr>
        <w:t>5</w:t>
      </w:r>
      <w:r w:rsidRPr="0003426F">
        <w:rPr>
          <w:rFonts w:ascii="Times New Roman" w:hAnsi="Times New Roman"/>
          <w:sz w:val="28"/>
          <w:szCs w:val="28"/>
        </w:rPr>
        <w:t>. </w:t>
      </w:r>
      <w:r w:rsidRPr="0003426F">
        <w:rPr>
          <w:rFonts w:ascii="Times New Roman" w:hAnsi="Times New Roman"/>
          <w:sz w:val="28"/>
          <w:szCs w:val="24"/>
        </w:rPr>
        <w:t>kārtējā gada valsts budžeta likumprojektu (budžeta likumprojektu paketi), vidēja termiņa budžeta ietvara likumprojektu, ar to sagatavošanu saistītos tiesību aktu projektus, kā arī ar budžeta izpildes procesa nodrošināšanu saistītos tiesību aktu projektus un informāciju kārtējā gada valsts budžeta likumā un Likumā par budžetu un finanšu vadību noteiktajos gadījumos;</w:t>
      </w:r>
    </w:p>
    <w:p w14:paraId="0102D9F3" w14:textId="2466E286" w:rsidR="004B5F0E" w:rsidRPr="0003426F" w:rsidRDefault="004B5F0E"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w:t>
      </w:r>
      <w:r w:rsidR="002B7FD9">
        <w:rPr>
          <w:rFonts w:ascii="Times New Roman" w:hAnsi="Times New Roman"/>
          <w:sz w:val="28"/>
          <w:szCs w:val="28"/>
        </w:rPr>
        <w:t>6</w:t>
      </w:r>
      <w:r w:rsidRPr="0003426F">
        <w:rPr>
          <w:rFonts w:ascii="Times New Roman" w:hAnsi="Times New Roman"/>
          <w:sz w:val="28"/>
          <w:szCs w:val="28"/>
        </w:rPr>
        <w:t>. </w:t>
      </w:r>
      <w:r w:rsidR="001F537F" w:rsidRPr="0003426F">
        <w:rPr>
          <w:rFonts w:ascii="Times New Roman" w:hAnsi="Times New Roman"/>
          <w:sz w:val="28"/>
          <w:szCs w:val="28"/>
        </w:rPr>
        <w:t>šo noteikumu 59.</w:t>
      </w:r>
      <w:r w:rsidR="006C6CBC" w:rsidRPr="006C6CBC">
        <w:rPr>
          <w:rFonts w:ascii="Times New Roman" w:hAnsi="Times New Roman"/>
          <w:sz w:val="28"/>
          <w:szCs w:val="28"/>
          <w:vertAlign w:val="superscript"/>
        </w:rPr>
        <w:t> </w:t>
      </w:r>
      <w:r w:rsidR="001F537F" w:rsidRPr="0003426F">
        <w:rPr>
          <w:rFonts w:ascii="Times New Roman" w:hAnsi="Times New Roman"/>
          <w:sz w:val="28"/>
          <w:szCs w:val="28"/>
          <w:vertAlign w:val="superscript"/>
        </w:rPr>
        <w:t>1</w:t>
      </w:r>
      <w:r w:rsidR="001F537F" w:rsidRPr="0003426F">
        <w:rPr>
          <w:rFonts w:ascii="Times New Roman" w:hAnsi="Times New Roman"/>
          <w:sz w:val="28"/>
          <w:szCs w:val="28"/>
        </w:rPr>
        <w:t xml:space="preserve"> un 61. punktā minētos </w:t>
      </w:r>
      <w:r w:rsidR="00A02D57" w:rsidRPr="0003426F">
        <w:rPr>
          <w:rFonts w:ascii="Times New Roman" w:hAnsi="Times New Roman"/>
          <w:sz w:val="28"/>
          <w:szCs w:val="28"/>
        </w:rPr>
        <w:t>informatīvos ziņojumus</w:t>
      </w:r>
      <w:r w:rsidR="001F537F" w:rsidRPr="0003426F">
        <w:rPr>
          <w:rFonts w:ascii="Times New Roman" w:hAnsi="Times New Roman"/>
          <w:sz w:val="28"/>
          <w:szCs w:val="28"/>
        </w:rPr>
        <w:t>, kā arī šo noteikumu 60. punktā minēto informatīvo ziņojumu, ja tas novirzīts izskatīšanai Ministru kabineta sēd</w:t>
      </w:r>
      <w:r w:rsidR="00724193" w:rsidRPr="0003426F">
        <w:rPr>
          <w:rFonts w:ascii="Times New Roman" w:hAnsi="Times New Roman"/>
          <w:sz w:val="28"/>
          <w:szCs w:val="28"/>
        </w:rPr>
        <w:t>ē;</w:t>
      </w:r>
    </w:p>
    <w:p w14:paraId="03730AA4" w14:textId="73F7AE3C" w:rsidR="000A5D49" w:rsidRPr="0003426F" w:rsidRDefault="000A5D49"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164. </w:t>
      </w:r>
      <w:r w:rsidR="002B7FD9">
        <w:rPr>
          <w:rFonts w:ascii="Times New Roman" w:hAnsi="Times New Roman"/>
          <w:sz w:val="28"/>
          <w:szCs w:val="28"/>
        </w:rPr>
        <w:t>7</w:t>
      </w:r>
      <w:r w:rsidRPr="0003426F">
        <w:rPr>
          <w:rFonts w:ascii="Times New Roman" w:hAnsi="Times New Roman"/>
          <w:sz w:val="28"/>
          <w:szCs w:val="28"/>
        </w:rPr>
        <w:t xml:space="preserve">. plānošanas dokumentu projektus, informatīvos ziņojumus vai tiesību aktu projektus, kas saskaņā ar Informācijas atklātības likumu satur </w:t>
      </w:r>
      <w:r w:rsidR="00A56874" w:rsidRPr="00DF275B">
        <w:rPr>
          <w:rFonts w:ascii="Times New Roman" w:hAnsi="Times New Roman"/>
          <w:sz w:val="28"/>
          <w:szCs w:val="28"/>
          <w:u w:val="single"/>
        </w:rPr>
        <w:t>ierobežotas pieejamības</w:t>
      </w:r>
      <w:r w:rsidR="00A56874">
        <w:rPr>
          <w:rFonts w:ascii="Times New Roman" w:hAnsi="Times New Roman"/>
          <w:sz w:val="28"/>
          <w:szCs w:val="28"/>
        </w:rPr>
        <w:t xml:space="preserve"> </w:t>
      </w:r>
      <w:r w:rsidRPr="0003426F">
        <w:rPr>
          <w:rFonts w:ascii="Times New Roman" w:hAnsi="Times New Roman"/>
          <w:sz w:val="28"/>
          <w:szCs w:val="28"/>
        </w:rPr>
        <w:t>informāciju vai kas saskaņā ar likumu "Par valsts noslēpumu" ir valsts noslēpuma objekts vai satur valsts noslēpuma objektu</w:t>
      </w:r>
      <w:r w:rsidR="00C5363C" w:rsidRPr="0003426F">
        <w:rPr>
          <w:rFonts w:ascii="Times New Roman" w:hAnsi="Times New Roman"/>
          <w:sz w:val="28"/>
          <w:szCs w:val="28"/>
        </w:rPr>
        <w:t>;</w:t>
      </w:r>
    </w:p>
    <w:p w14:paraId="0F262523" w14:textId="7FE41892" w:rsidR="00C5363C" w:rsidRPr="0003426F" w:rsidRDefault="0060523D"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w:t>
      </w:r>
      <w:r w:rsidR="002B7FD9">
        <w:rPr>
          <w:rFonts w:ascii="Times New Roman" w:hAnsi="Times New Roman"/>
          <w:sz w:val="28"/>
          <w:szCs w:val="28"/>
        </w:rPr>
        <w:t>8</w:t>
      </w:r>
      <w:r w:rsidRPr="0003426F">
        <w:rPr>
          <w:rFonts w:ascii="Times New Roman" w:hAnsi="Times New Roman"/>
          <w:sz w:val="28"/>
          <w:szCs w:val="28"/>
        </w:rPr>
        <w:t>. </w:t>
      </w:r>
      <w:r w:rsidR="00A66DA9" w:rsidRPr="0003426F">
        <w:rPr>
          <w:rFonts w:ascii="Times New Roman" w:hAnsi="Times New Roman"/>
          <w:sz w:val="28"/>
          <w:szCs w:val="28"/>
        </w:rPr>
        <w:t xml:space="preserve">nacionālo pozīciju projektus, izņemot normatīvajos aktos noteiktos gadījumus, ja Vecāko amatpersonu sanāksme ir lēmusi, ka nacionālās pozīcijas projekts vispirms izskatāms Valsts sekretāru sanāksmē, kā arī </w:t>
      </w:r>
      <w:r w:rsidRPr="0003426F">
        <w:rPr>
          <w:rFonts w:ascii="Times New Roman" w:hAnsi="Times New Roman"/>
          <w:sz w:val="28"/>
          <w:szCs w:val="28"/>
        </w:rPr>
        <w:t>nostāju projektus</w:t>
      </w:r>
      <w:r w:rsidR="00A66DA9" w:rsidRPr="0003426F">
        <w:rPr>
          <w:rFonts w:ascii="Times New Roman" w:hAnsi="Times New Roman"/>
          <w:sz w:val="28"/>
          <w:szCs w:val="28"/>
        </w:rPr>
        <w:t xml:space="preserve"> un</w:t>
      </w:r>
      <w:r w:rsidRPr="0003426F">
        <w:rPr>
          <w:rFonts w:ascii="Times New Roman" w:hAnsi="Times New Roman"/>
          <w:sz w:val="28"/>
          <w:szCs w:val="28"/>
        </w:rPr>
        <w:t xml:space="preserve"> </w:t>
      </w:r>
      <w:r w:rsidR="00A66DA9" w:rsidRPr="0003426F">
        <w:rPr>
          <w:rFonts w:ascii="Times New Roman" w:hAnsi="Times New Roman"/>
          <w:sz w:val="28"/>
          <w:szCs w:val="28"/>
        </w:rPr>
        <w:t>nacionālo pozīciju projektus starptautisko tiesību jautājumos</w:t>
      </w:r>
      <w:r w:rsidRPr="0003426F">
        <w:rPr>
          <w:rFonts w:ascii="Times New Roman" w:hAnsi="Times New Roman"/>
          <w:sz w:val="28"/>
          <w:szCs w:val="28"/>
        </w:rPr>
        <w:t>;</w:t>
      </w:r>
    </w:p>
    <w:p w14:paraId="6286C650" w14:textId="6C8FA514" w:rsidR="00A66DA9" w:rsidRPr="0003426F" w:rsidRDefault="00A66DA9"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w:t>
      </w:r>
      <w:r w:rsidR="002B7FD9">
        <w:rPr>
          <w:rFonts w:ascii="Times New Roman" w:hAnsi="Times New Roman"/>
          <w:sz w:val="28"/>
          <w:szCs w:val="28"/>
        </w:rPr>
        <w:t>9</w:t>
      </w:r>
      <w:r w:rsidRPr="0003426F">
        <w:rPr>
          <w:rFonts w:ascii="Times New Roman" w:hAnsi="Times New Roman"/>
          <w:sz w:val="28"/>
          <w:szCs w:val="28"/>
        </w:rPr>
        <w:t>. </w:t>
      </w:r>
      <w:r w:rsidR="00256C83" w:rsidRPr="0003426F">
        <w:rPr>
          <w:rFonts w:ascii="Times New Roman" w:hAnsi="Times New Roman"/>
          <w:sz w:val="28"/>
          <w:szCs w:val="28"/>
        </w:rPr>
        <w:t>tiesā iesniedzamo dokumentu projektus;</w:t>
      </w:r>
    </w:p>
    <w:p w14:paraId="0F551B12" w14:textId="5DBCDCD6" w:rsidR="00256C83" w:rsidRDefault="00256C83" w:rsidP="00142367">
      <w:pPr>
        <w:shd w:val="clear" w:color="auto" w:fill="FFFFFF"/>
        <w:spacing w:after="0" w:line="240" w:lineRule="auto"/>
        <w:ind w:firstLine="720"/>
        <w:jc w:val="both"/>
        <w:rPr>
          <w:rFonts w:ascii="Times New Roman" w:hAnsi="Times New Roman"/>
          <w:sz w:val="28"/>
          <w:szCs w:val="28"/>
        </w:rPr>
      </w:pPr>
      <w:r w:rsidRPr="0003426F">
        <w:rPr>
          <w:rFonts w:ascii="Times New Roman" w:hAnsi="Times New Roman"/>
          <w:sz w:val="28"/>
          <w:szCs w:val="28"/>
        </w:rPr>
        <w:t>164.</w:t>
      </w:r>
      <w:r w:rsidR="002B7FD9">
        <w:rPr>
          <w:rFonts w:ascii="Times New Roman" w:hAnsi="Times New Roman"/>
          <w:sz w:val="28"/>
          <w:szCs w:val="28"/>
        </w:rPr>
        <w:t>10</w:t>
      </w:r>
      <w:r w:rsidRPr="0003426F">
        <w:rPr>
          <w:rFonts w:ascii="Times New Roman" w:hAnsi="Times New Roman"/>
          <w:sz w:val="28"/>
          <w:szCs w:val="28"/>
        </w:rPr>
        <w:t>. Ministru kabineta vēstuļu projektus.</w:t>
      </w:r>
      <w:r w:rsidR="006A7AC4" w:rsidRPr="0003426F">
        <w:rPr>
          <w:rFonts w:ascii="Times New Roman" w:hAnsi="Times New Roman"/>
          <w:sz w:val="28"/>
          <w:szCs w:val="28"/>
        </w:rPr>
        <w:t>"</w:t>
      </w:r>
    </w:p>
    <w:p w14:paraId="23074C22" w14:textId="77777777" w:rsidR="00FE526F" w:rsidRDefault="00FE526F" w:rsidP="00142367">
      <w:pPr>
        <w:shd w:val="clear" w:color="auto" w:fill="FFFFFF"/>
        <w:spacing w:after="0" w:line="240" w:lineRule="auto"/>
        <w:ind w:firstLine="720"/>
        <w:jc w:val="both"/>
        <w:rPr>
          <w:rFonts w:ascii="Times New Roman" w:hAnsi="Times New Roman"/>
          <w:sz w:val="28"/>
          <w:szCs w:val="28"/>
        </w:rPr>
      </w:pPr>
    </w:p>
    <w:p w14:paraId="0A88BC22" w14:textId="0D70EB9C" w:rsidR="005257FB" w:rsidRPr="00345239"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004E5FC7">
        <w:rPr>
          <w:rFonts w:ascii="Times New Roman" w:hAnsi="Times New Roman"/>
          <w:sz w:val="28"/>
          <w:szCs w:val="28"/>
        </w:rPr>
        <w:t>5</w:t>
      </w:r>
      <w:r w:rsidR="005257FB" w:rsidRPr="00345239">
        <w:rPr>
          <w:rFonts w:ascii="Times New Roman" w:hAnsi="Times New Roman"/>
          <w:sz w:val="28"/>
          <w:szCs w:val="28"/>
        </w:rPr>
        <w:t xml:space="preserve">. Izteikt </w:t>
      </w:r>
      <w:r w:rsidR="000123CE" w:rsidRPr="00345239">
        <w:rPr>
          <w:rFonts w:ascii="Times New Roman" w:hAnsi="Times New Roman"/>
          <w:sz w:val="28"/>
          <w:szCs w:val="28"/>
        </w:rPr>
        <w:t>166.</w:t>
      </w:r>
      <w:r w:rsidR="009D3042" w:rsidRPr="00345239">
        <w:rPr>
          <w:rFonts w:ascii="Times New Roman" w:hAnsi="Times New Roman"/>
          <w:sz w:val="28"/>
          <w:szCs w:val="28"/>
        </w:rPr>
        <w:t>, 167. un 168.</w:t>
      </w:r>
      <w:r w:rsidR="005257FB" w:rsidRPr="00345239">
        <w:rPr>
          <w:rFonts w:ascii="Times New Roman" w:hAnsi="Times New Roman"/>
          <w:sz w:val="28"/>
          <w:szCs w:val="28"/>
        </w:rPr>
        <w:t> </w:t>
      </w:r>
      <w:r w:rsidR="000123CE" w:rsidRPr="00345239">
        <w:rPr>
          <w:rFonts w:ascii="Times New Roman" w:hAnsi="Times New Roman"/>
          <w:sz w:val="28"/>
          <w:szCs w:val="28"/>
        </w:rPr>
        <w:t>p</w:t>
      </w:r>
      <w:r w:rsidR="005257FB" w:rsidRPr="00345239">
        <w:rPr>
          <w:rFonts w:ascii="Times New Roman" w:hAnsi="Times New Roman"/>
          <w:sz w:val="28"/>
          <w:szCs w:val="28"/>
        </w:rPr>
        <w:t>unktu šādā redakcijā:</w:t>
      </w:r>
    </w:p>
    <w:p w14:paraId="19EC9A22" w14:textId="38CAC64D" w:rsidR="000123CE" w:rsidRPr="00345239" w:rsidRDefault="005257FB" w:rsidP="00142367">
      <w:pPr>
        <w:shd w:val="clear" w:color="auto" w:fill="FFFFFF"/>
        <w:spacing w:after="0" w:line="240" w:lineRule="auto"/>
        <w:ind w:firstLine="720"/>
        <w:jc w:val="both"/>
        <w:rPr>
          <w:rFonts w:ascii="Times New Roman" w:hAnsi="Times New Roman"/>
          <w:sz w:val="28"/>
          <w:szCs w:val="28"/>
        </w:rPr>
      </w:pPr>
      <w:r w:rsidRPr="00345239">
        <w:rPr>
          <w:rFonts w:ascii="Times New Roman" w:hAnsi="Times New Roman"/>
          <w:sz w:val="28"/>
          <w:szCs w:val="28"/>
        </w:rPr>
        <w:t>"166. </w:t>
      </w:r>
      <w:r w:rsidR="00E62300" w:rsidRPr="00345239">
        <w:rPr>
          <w:rFonts w:ascii="Times New Roman" w:hAnsi="Times New Roman"/>
          <w:sz w:val="28"/>
          <w:szCs w:val="28"/>
        </w:rPr>
        <w:t xml:space="preserve">Valsts kanceleja </w:t>
      </w:r>
      <w:r w:rsidRPr="00345239">
        <w:rPr>
          <w:rFonts w:ascii="Times New Roman" w:hAnsi="Times New Roman"/>
          <w:sz w:val="28"/>
          <w:szCs w:val="28"/>
        </w:rPr>
        <w:t>pēc tiesību akta projekta</w:t>
      </w:r>
      <w:r w:rsidR="003C3781">
        <w:rPr>
          <w:rFonts w:ascii="Times New Roman" w:hAnsi="Times New Roman"/>
          <w:sz w:val="28"/>
          <w:szCs w:val="28"/>
        </w:rPr>
        <w:t xml:space="preserve"> </w:t>
      </w:r>
      <w:r w:rsidR="003C3781" w:rsidRPr="003C3781">
        <w:rPr>
          <w:rFonts w:ascii="Times New Roman" w:hAnsi="Times New Roman"/>
          <w:sz w:val="28"/>
          <w:szCs w:val="28"/>
          <w:u w:val="single"/>
        </w:rPr>
        <w:t>juridiskās un redakcionālās</w:t>
      </w:r>
      <w:r w:rsidRPr="00345239">
        <w:rPr>
          <w:rFonts w:ascii="Times New Roman" w:hAnsi="Times New Roman"/>
          <w:sz w:val="28"/>
          <w:szCs w:val="28"/>
        </w:rPr>
        <w:t xml:space="preserve"> noformēšanas </w:t>
      </w:r>
      <w:r w:rsidR="00E62300" w:rsidRPr="00345239">
        <w:rPr>
          <w:rFonts w:ascii="Times New Roman" w:hAnsi="Times New Roman"/>
          <w:sz w:val="28"/>
          <w:szCs w:val="28"/>
        </w:rPr>
        <w:t xml:space="preserve">to saskaņo ar atbildīgo ministriju un plānošanas dokumenta projektu, informatīvo ziņojumu vai tiesību </w:t>
      </w:r>
      <w:r w:rsidR="00E62300" w:rsidRPr="00230E4E">
        <w:rPr>
          <w:rFonts w:ascii="Times New Roman" w:hAnsi="Times New Roman"/>
          <w:sz w:val="28"/>
          <w:szCs w:val="28"/>
        </w:rPr>
        <w:t xml:space="preserve">akta projektu </w:t>
      </w:r>
      <w:r w:rsidR="003C3781" w:rsidRPr="00230E4E">
        <w:rPr>
          <w:rFonts w:ascii="Times New Roman" w:hAnsi="Times New Roman"/>
          <w:sz w:val="28"/>
          <w:szCs w:val="28"/>
          <w:u w:val="single"/>
        </w:rPr>
        <w:t>iekļauj kārtējās Ministru kabineta sēdes darba kārtības projektā</w:t>
      </w:r>
      <w:r w:rsidR="00E62300" w:rsidRPr="00230E4E">
        <w:rPr>
          <w:rFonts w:ascii="Times New Roman" w:hAnsi="Times New Roman"/>
          <w:sz w:val="28"/>
          <w:szCs w:val="28"/>
        </w:rPr>
        <w:t>.</w:t>
      </w:r>
    </w:p>
    <w:p w14:paraId="24E1C2C6" w14:textId="77777777" w:rsidR="000123CE" w:rsidRPr="00345239" w:rsidRDefault="000123CE" w:rsidP="00142367">
      <w:pPr>
        <w:shd w:val="clear" w:color="auto" w:fill="FFFFFF"/>
        <w:spacing w:after="0" w:line="240" w:lineRule="auto"/>
        <w:ind w:firstLine="720"/>
        <w:jc w:val="both"/>
        <w:rPr>
          <w:rFonts w:ascii="Times New Roman" w:hAnsi="Times New Roman"/>
          <w:sz w:val="28"/>
          <w:szCs w:val="28"/>
        </w:rPr>
      </w:pPr>
    </w:p>
    <w:p w14:paraId="4F8DE807" w14:textId="475B464D" w:rsidR="009B32EE" w:rsidRPr="00345239" w:rsidRDefault="000123CE" w:rsidP="00142367">
      <w:pPr>
        <w:shd w:val="clear" w:color="auto" w:fill="FFFFFF"/>
        <w:spacing w:after="0" w:line="240" w:lineRule="auto"/>
        <w:ind w:firstLine="720"/>
        <w:jc w:val="both"/>
        <w:rPr>
          <w:rFonts w:ascii="Times New Roman" w:hAnsi="Times New Roman"/>
          <w:sz w:val="28"/>
          <w:szCs w:val="28"/>
        </w:rPr>
      </w:pPr>
      <w:r w:rsidRPr="00345239">
        <w:rPr>
          <w:rFonts w:ascii="Times New Roman" w:hAnsi="Times New Roman"/>
          <w:sz w:val="28"/>
          <w:szCs w:val="28"/>
        </w:rPr>
        <w:t>167.</w:t>
      </w:r>
      <w:r w:rsidR="009D3042" w:rsidRPr="00345239">
        <w:rPr>
          <w:rFonts w:ascii="Times New Roman" w:hAnsi="Times New Roman"/>
          <w:sz w:val="28"/>
          <w:szCs w:val="28"/>
        </w:rPr>
        <w:t xml:space="preserve"> Valsts kanceleja </w:t>
      </w:r>
      <w:r w:rsidR="00E62300" w:rsidRPr="00345239">
        <w:rPr>
          <w:rFonts w:ascii="Times New Roman" w:hAnsi="Times New Roman"/>
          <w:sz w:val="28"/>
          <w:szCs w:val="28"/>
        </w:rPr>
        <w:t xml:space="preserve">Valsts sekretāru sanāksmē </w:t>
      </w:r>
      <w:r w:rsidR="009D3042" w:rsidRPr="00345239">
        <w:rPr>
          <w:rFonts w:ascii="Times New Roman" w:hAnsi="Times New Roman"/>
          <w:sz w:val="28"/>
          <w:szCs w:val="28"/>
        </w:rPr>
        <w:t xml:space="preserve">vai komitejas sēdē izskatīto un atbalstīto </w:t>
      </w:r>
      <w:r w:rsidR="00E62300" w:rsidRPr="00345239">
        <w:rPr>
          <w:rFonts w:ascii="Times New Roman" w:hAnsi="Times New Roman"/>
          <w:sz w:val="28"/>
          <w:szCs w:val="28"/>
        </w:rPr>
        <w:t>tiesību akta projektu Ministru kabineta sēdes darba kārtīb</w:t>
      </w:r>
      <w:r w:rsidR="00CC6ACD">
        <w:rPr>
          <w:rFonts w:ascii="Times New Roman" w:hAnsi="Times New Roman"/>
          <w:sz w:val="28"/>
          <w:szCs w:val="28"/>
        </w:rPr>
        <w:t xml:space="preserve">as </w:t>
      </w:r>
      <w:r w:rsidR="00CC6ACD" w:rsidRPr="00CC6ACD">
        <w:rPr>
          <w:rFonts w:ascii="Times New Roman" w:hAnsi="Times New Roman"/>
          <w:sz w:val="28"/>
          <w:szCs w:val="28"/>
          <w:u w:val="single"/>
        </w:rPr>
        <w:t>projektā</w:t>
      </w:r>
      <w:r w:rsidR="00E62300" w:rsidRPr="00345239">
        <w:rPr>
          <w:rFonts w:ascii="Times New Roman" w:hAnsi="Times New Roman"/>
          <w:sz w:val="28"/>
          <w:szCs w:val="28"/>
        </w:rPr>
        <w:t xml:space="preserve"> parasti iekļauj </w:t>
      </w:r>
      <w:r w:rsidR="009D3042" w:rsidRPr="00345239">
        <w:rPr>
          <w:rFonts w:ascii="Times New Roman" w:hAnsi="Times New Roman"/>
          <w:sz w:val="28"/>
          <w:szCs w:val="28"/>
        </w:rPr>
        <w:t xml:space="preserve">pēc tā </w:t>
      </w:r>
      <w:r w:rsidR="00424B51" w:rsidRPr="003C3781">
        <w:rPr>
          <w:rFonts w:ascii="Times New Roman" w:hAnsi="Times New Roman"/>
          <w:sz w:val="28"/>
          <w:szCs w:val="28"/>
          <w:u w:val="single"/>
        </w:rPr>
        <w:t>juridiskās un redakcionālās</w:t>
      </w:r>
      <w:r w:rsidR="00424B51" w:rsidRPr="00345239">
        <w:rPr>
          <w:rFonts w:ascii="Times New Roman" w:hAnsi="Times New Roman"/>
          <w:sz w:val="28"/>
          <w:szCs w:val="28"/>
        </w:rPr>
        <w:t xml:space="preserve"> </w:t>
      </w:r>
      <w:r w:rsidR="009D3042" w:rsidRPr="00345239">
        <w:rPr>
          <w:rFonts w:ascii="Times New Roman" w:hAnsi="Times New Roman"/>
          <w:sz w:val="28"/>
          <w:szCs w:val="28"/>
        </w:rPr>
        <w:t xml:space="preserve">noformēšanas (parasti </w:t>
      </w:r>
      <w:r w:rsidR="00952E83" w:rsidRPr="00345239">
        <w:rPr>
          <w:rFonts w:ascii="Times New Roman" w:hAnsi="Times New Roman"/>
          <w:sz w:val="28"/>
          <w:szCs w:val="28"/>
        </w:rPr>
        <w:t>desmit darbdienu</w:t>
      </w:r>
      <w:r w:rsidR="00E62300" w:rsidRPr="00345239">
        <w:rPr>
          <w:rFonts w:ascii="Times New Roman" w:hAnsi="Times New Roman"/>
          <w:sz w:val="28"/>
          <w:szCs w:val="28"/>
        </w:rPr>
        <w:t xml:space="preserve"> laikā </w:t>
      </w:r>
      <w:r w:rsidR="009D3042" w:rsidRPr="00345239">
        <w:rPr>
          <w:rFonts w:ascii="Times New Roman" w:hAnsi="Times New Roman"/>
          <w:sz w:val="28"/>
          <w:szCs w:val="28"/>
        </w:rPr>
        <w:t xml:space="preserve">pēc Valsts sekretāru sanāksmes, ja atbalstīto tiesību akta projektu ir iesniedzis </w:t>
      </w:r>
      <w:r w:rsidR="00424B51">
        <w:rPr>
          <w:rFonts w:ascii="Times New Roman" w:hAnsi="Times New Roman"/>
          <w:sz w:val="28"/>
          <w:szCs w:val="28"/>
        </w:rPr>
        <w:t>iesniedzējs</w:t>
      </w:r>
      <w:r w:rsidR="009D3042" w:rsidRPr="00345239">
        <w:rPr>
          <w:rFonts w:ascii="Times New Roman" w:hAnsi="Times New Roman"/>
          <w:sz w:val="28"/>
          <w:szCs w:val="28"/>
        </w:rPr>
        <w:t>, vai komitejas sēdes</w:t>
      </w:r>
      <w:r w:rsidR="007074CC">
        <w:rPr>
          <w:rFonts w:ascii="Times New Roman" w:hAnsi="Times New Roman"/>
          <w:sz w:val="28"/>
          <w:szCs w:val="28"/>
        </w:rPr>
        <w:t>,</w:t>
      </w:r>
      <w:r w:rsidR="006709DB" w:rsidRPr="00345239">
        <w:rPr>
          <w:rFonts w:ascii="Times New Roman" w:hAnsi="Times New Roman"/>
          <w:sz w:val="28"/>
          <w:szCs w:val="28"/>
        </w:rPr>
        <w:t xml:space="preserve"> vai pēc tam, kad iesniedzējs attiecīgo </w:t>
      </w:r>
      <w:r w:rsidR="007074CC">
        <w:rPr>
          <w:rFonts w:ascii="Times New Roman" w:hAnsi="Times New Roman"/>
          <w:sz w:val="28"/>
          <w:szCs w:val="28"/>
        </w:rPr>
        <w:t xml:space="preserve">precizēto </w:t>
      </w:r>
      <w:r w:rsidR="006709DB" w:rsidRPr="00345239">
        <w:rPr>
          <w:rFonts w:ascii="Times New Roman" w:hAnsi="Times New Roman"/>
          <w:sz w:val="28"/>
          <w:szCs w:val="28"/>
        </w:rPr>
        <w:t>tiesību akta projektu ir iesniedzis izskatīšanai Ministru kabinetā</w:t>
      </w:r>
      <w:r w:rsidR="009D3042" w:rsidRPr="00345239">
        <w:rPr>
          <w:rFonts w:ascii="Times New Roman" w:hAnsi="Times New Roman"/>
          <w:sz w:val="28"/>
          <w:szCs w:val="28"/>
        </w:rPr>
        <w:t>)</w:t>
      </w:r>
      <w:r w:rsidR="00E62300" w:rsidRPr="00345239">
        <w:rPr>
          <w:rFonts w:ascii="Times New Roman" w:hAnsi="Times New Roman"/>
          <w:sz w:val="28"/>
          <w:szCs w:val="28"/>
        </w:rPr>
        <w:t>.</w:t>
      </w:r>
    </w:p>
    <w:p w14:paraId="5BC054C0" w14:textId="77777777" w:rsidR="000123CE" w:rsidRPr="00345239" w:rsidRDefault="000123CE" w:rsidP="00142367">
      <w:pPr>
        <w:shd w:val="clear" w:color="auto" w:fill="FFFFFF"/>
        <w:spacing w:after="0" w:line="240" w:lineRule="auto"/>
        <w:ind w:firstLine="720"/>
        <w:jc w:val="both"/>
        <w:rPr>
          <w:rFonts w:ascii="Times New Roman" w:hAnsi="Times New Roman"/>
          <w:sz w:val="28"/>
          <w:szCs w:val="28"/>
        </w:rPr>
      </w:pPr>
    </w:p>
    <w:p w14:paraId="5D0730D3" w14:textId="3A219A4D" w:rsidR="000123CE" w:rsidRDefault="000123CE" w:rsidP="00142367">
      <w:pPr>
        <w:shd w:val="clear" w:color="auto" w:fill="FFFFFF"/>
        <w:spacing w:after="0" w:line="240" w:lineRule="auto"/>
        <w:ind w:firstLine="720"/>
        <w:jc w:val="both"/>
        <w:rPr>
          <w:rFonts w:ascii="Times New Roman" w:hAnsi="Times New Roman"/>
          <w:sz w:val="28"/>
          <w:szCs w:val="28"/>
        </w:rPr>
      </w:pPr>
      <w:r w:rsidRPr="00345239">
        <w:rPr>
          <w:rFonts w:ascii="Times New Roman" w:hAnsi="Times New Roman"/>
          <w:sz w:val="28"/>
          <w:szCs w:val="28"/>
        </w:rPr>
        <w:t>168.</w:t>
      </w:r>
      <w:r w:rsidR="009D3042" w:rsidRPr="00345239">
        <w:rPr>
          <w:rFonts w:ascii="Times New Roman" w:hAnsi="Times New Roman"/>
          <w:sz w:val="28"/>
          <w:szCs w:val="28"/>
        </w:rPr>
        <w:t> Valsts kanceleja k</w:t>
      </w:r>
      <w:r w:rsidR="00E62300" w:rsidRPr="00345239">
        <w:rPr>
          <w:rFonts w:ascii="Times New Roman" w:hAnsi="Times New Roman"/>
          <w:sz w:val="28"/>
          <w:szCs w:val="28"/>
        </w:rPr>
        <w:t>omitejas sēdē izskatītos un atbalstītos plānošanas dokumentu projektus</w:t>
      </w:r>
      <w:r w:rsidR="006709DB" w:rsidRPr="00345239">
        <w:rPr>
          <w:rFonts w:ascii="Times New Roman" w:hAnsi="Times New Roman"/>
          <w:sz w:val="28"/>
          <w:szCs w:val="28"/>
        </w:rPr>
        <w:t xml:space="preserve"> un</w:t>
      </w:r>
      <w:r w:rsidR="00E62300" w:rsidRPr="00345239">
        <w:rPr>
          <w:rFonts w:ascii="Times New Roman" w:hAnsi="Times New Roman"/>
          <w:sz w:val="28"/>
          <w:szCs w:val="28"/>
        </w:rPr>
        <w:t xml:space="preserve"> informatīvos ziņojumus</w:t>
      </w:r>
      <w:r w:rsidR="006709DB" w:rsidRPr="00345239">
        <w:rPr>
          <w:rFonts w:ascii="Times New Roman" w:hAnsi="Times New Roman"/>
          <w:sz w:val="28"/>
          <w:szCs w:val="28"/>
        </w:rPr>
        <w:t xml:space="preserve"> </w:t>
      </w:r>
      <w:r w:rsidR="00E62300" w:rsidRPr="00345239">
        <w:rPr>
          <w:rFonts w:ascii="Times New Roman" w:hAnsi="Times New Roman"/>
          <w:sz w:val="28"/>
          <w:szCs w:val="28"/>
        </w:rPr>
        <w:t>Ministru kabineta sēdes darba kārtīb</w:t>
      </w:r>
      <w:r w:rsidR="00CC6ACD">
        <w:rPr>
          <w:rFonts w:ascii="Times New Roman" w:hAnsi="Times New Roman"/>
          <w:sz w:val="28"/>
          <w:szCs w:val="28"/>
        </w:rPr>
        <w:t xml:space="preserve">as </w:t>
      </w:r>
      <w:r w:rsidR="00CC6ACD" w:rsidRPr="00CC6ACD">
        <w:rPr>
          <w:rFonts w:ascii="Times New Roman" w:hAnsi="Times New Roman"/>
          <w:sz w:val="28"/>
          <w:szCs w:val="28"/>
          <w:u w:val="single"/>
        </w:rPr>
        <w:t>projektā</w:t>
      </w:r>
      <w:r w:rsidR="00E62300" w:rsidRPr="00345239">
        <w:rPr>
          <w:rFonts w:ascii="Times New Roman" w:hAnsi="Times New Roman"/>
          <w:sz w:val="28"/>
          <w:szCs w:val="28"/>
        </w:rPr>
        <w:t xml:space="preserve"> parasti iekļauj </w:t>
      </w:r>
      <w:r w:rsidR="00345239" w:rsidRPr="00345239">
        <w:rPr>
          <w:rFonts w:ascii="Times New Roman" w:hAnsi="Times New Roman"/>
          <w:sz w:val="28"/>
          <w:szCs w:val="28"/>
        </w:rPr>
        <w:t xml:space="preserve">pēc </w:t>
      </w:r>
      <w:r w:rsidR="00345239">
        <w:rPr>
          <w:rFonts w:ascii="Times New Roman" w:hAnsi="Times New Roman"/>
          <w:sz w:val="28"/>
          <w:szCs w:val="28"/>
        </w:rPr>
        <w:t>pievienotā tiesību akta projekta</w:t>
      </w:r>
      <w:r w:rsidR="00345239" w:rsidRPr="00345239">
        <w:rPr>
          <w:rFonts w:ascii="Times New Roman" w:hAnsi="Times New Roman"/>
          <w:sz w:val="28"/>
          <w:szCs w:val="28"/>
        </w:rPr>
        <w:t xml:space="preserve"> </w:t>
      </w:r>
      <w:r w:rsidR="00CC6ACD" w:rsidRPr="003C3781">
        <w:rPr>
          <w:rFonts w:ascii="Times New Roman" w:hAnsi="Times New Roman"/>
          <w:sz w:val="28"/>
          <w:szCs w:val="28"/>
          <w:u w:val="single"/>
        </w:rPr>
        <w:t>juridiskās un redakcionālās</w:t>
      </w:r>
      <w:r w:rsidR="00CC6ACD" w:rsidRPr="00345239">
        <w:rPr>
          <w:rFonts w:ascii="Times New Roman" w:hAnsi="Times New Roman"/>
          <w:sz w:val="28"/>
          <w:szCs w:val="28"/>
        </w:rPr>
        <w:t xml:space="preserve"> </w:t>
      </w:r>
      <w:r w:rsidR="00345239" w:rsidRPr="00345239">
        <w:rPr>
          <w:rFonts w:ascii="Times New Roman" w:hAnsi="Times New Roman"/>
          <w:sz w:val="28"/>
          <w:szCs w:val="28"/>
        </w:rPr>
        <w:t xml:space="preserve">noformēšanas </w:t>
      </w:r>
      <w:r w:rsidR="00345239">
        <w:rPr>
          <w:rFonts w:ascii="Times New Roman" w:hAnsi="Times New Roman"/>
          <w:sz w:val="28"/>
          <w:szCs w:val="28"/>
        </w:rPr>
        <w:t xml:space="preserve">(parasti </w:t>
      </w:r>
      <w:r w:rsidR="00952E83" w:rsidRPr="00345239">
        <w:rPr>
          <w:rFonts w:ascii="Times New Roman" w:hAnsi="Times New Roman"/>
          <w:sz w:val="28"/>
          <w:szCs w:val="28"/>
        </w:rPr>
        <w:t>desmit darbdienu</w:t>
      </w:r>
      <w:r w:rsidR="00E62300" w:rsidRPr="00345239">
        <w:rPr>
          <w:rFonts w:ascii="Times New Roman" w:hAnsi="Times New Roman"/>
          <w:sz w:val="28"/>
          <w:szCs w:val="28"/>
        </w:rPr>
        <w:t xml:space="preserve"> laikā pēc komitejas sēdes vai pēc precizētā projekta iesniegšanas izskatīšanai Ministru kabinetā</w:t>
      </w:r>
      <w:r w:rsidR="00345239">
        <w:rPr>
          <w:rFonts w:ascii="Times New Roman" w:hAnsi="Times New Roman"/>
          <w:sz w:val="28"/>
          <w:szCs w:val="28"/>
        </w:rPr>
        <w:t>)</w:t>
      </w:r>
      <w:r w:rsidR="00E62300" w:rsidRPr="00345239">
        <w:rPr>
          <w:rFonts w:ascii="Times New Roman" w:hAnsi="Times New Roman"/>
          <w:sz w:val="28"/>
          <w:szCs w:val="28"/>
        </w:rPr>
        <w:t>.</w:t>
      </w:r>
      <w:r w:rsidR="007620EF" w:rsidRPr="00345239">
        <w:rPr>
          <w:rFonts w:ascii="Times New Roman" w:hAnsi="Times New Roman"/>
          <w:sz w:val="28"/>
          <w:szCs w:val="28"/>
        </w:rPr>
        <w:t>"</w:t>
      </w:r>
    </w:p>
    <w:p w14:paraId="18575B89" w14:textId="77777777" w:rsidR="004E1811" w:rsidRDefault="004E1811" w:rsidP="00142367">
      <w:pPr>
        <w:shd w:val="clear" w:color="auto" w:fill="FFFFFF"/>
        <w:spacing w:after="0" w:line="240" w:lineRule="auto"/>
        <w:ind w:firstLine="720"/>
        <w:jc w:val="both"/>
        <w:rPr>
          <w:rFonts w:ascii="Times New Roman" w:hAnsi="Times New Roman"/>
          <w:sz w:val="28"/>
          <w:szCs w:val="28"/>
        </w:rPr>
      </w:pPr>
    </w:p>
    <w:p w14:paraId="5295197C" w14:textId="156F4666" w:rsidR="00C44431"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004E5FC7">
        <w:rPr>
          <w:rFonts w:ascii="Times New Roman" w:hAnsi="Times New Roman"/>
          <w:sz w:val="28"/>
          <w:szCs w:val="28"/>
        </w:rPr>
        <w:t>6</w:t>
      </w:r>
      <w:r w:rsidR="0095132B">
        <w:rPr>
          <w:rFonts w:ascii="Times New Roman" w:hAnsi="Times New Roman"/>
          <w:sz w:val="28"/>
          <w:szCs w:val="28"/>
        </w:rPr>
        <w:t>. Aizstāt 170. punktā vārdu "divas" ar vārdu "trīs".</w:t>
      </w:r>
      <w:bookmarkStart w:id="1" w:name="p172"/>
      <w:bookmarkStart w:id="2" w:name="p-407240"/>
      <w:bookmarkEnd w:id="1"/>
      <w:bookmarkEnd w:id="2"/>
    </w:p>
    <w:p w14:paraId="14857DFF" w14:textId="77777777" w:rsidR="00125BE8" w:rsidRDefault="00125BE8" w:rsidP="00142367">
      <w:pPr>
        <w:shd w:val="clear" w:color="auto" w:fill="FFFFFF"/>
        <w:spacing w:after="0" w:line="240" w:lineRule="auto"/>
        <w:ind w:firstLine="720"/>
        <w:jc w:val="both"/>
        <w:rPr>
          <w:rFonts w:ascii="Times New Roman" w:hAnsi="Times New Roman"/>
          <w:sz w:val="28"/>
          <w:szCs w:val="28"/>
        </w:rPr>
      </w:pPr>
    </w:p>
    <w:p w14:paraId="76BBFF72" w14:textId="50D993EA" w:rsidR="00125BE8" w:rsidRPr="00345239"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5</w:t>
      </w:r>
      <w:r w:rsidR="004E5FC7">
        <w:rPr>
          <w:rFonts w:ascii="Times New Roman" w:hAnsi="Times New Roman"/>
          <w:sz w:val="28"/>
          <w:szCs w:val="28"/>
        </w:rPr>
        <w:t>7</w:t>
      </w:r>
      <w:r w:rsidR="00125BE8">
        <w:rPr>
          <w:rFonts w:ascii="Times New Roman" w:hAnsi="Times New Roman"/>
          <w:sz w:val="28"/>
          <w:szCs w:val="28"/>
        </w:rPr>
        <w:t>. </w:t>
      </w:r>
      <w:r w:rsidR="00125BE8" w:rsidRPr="00345239">
        <w:rPr>
          <w:rFonts w:ascii="Times New Roman" w:hAnsi="Times New Roman"/>
          <w:sz w:val="28"/>
          <w:szCs w:val="28"/>
        </w:rPr>
        <w:t xml:space="preserve">Izteikt </w:t>
      </w:r>
      <w:r w:rsidR="00125BE8">
        <w:rPr>
          <w:rFonts w:ascii="Times New Roman" w:hAnsi="Times New Roman"/>
          <w:sz w:val="28"/>
          <w:szCs w:val="28"/>
        </w:rPr>
        <w:t>172</w:t>
      </w:r>
      <w:r w:rsidR="00125BE8" w:rsidRPr="00345239">
        <w:rPr>
          <w:rFonts w:ascii="Times New Roman" w:hAnsi="Times New Roman"/>
          <w:sz w:val="28"/>
          <w:szCs w:val="28"/>
        </w:rPr>
        <w:t>. punktu šādā redakcijā:</w:t>
      </w:r>
    </w:p>
    <w:p w14:paraId="1961D557" w14:textId="148FB36C" w:rsidR="00B50D2F" w:rsidRPr="00125BE8" w:rsidRDefault="00125BE8" w:rsidP="00142367">
      <w:pPr>
        <w:shd w:val="clear" w:color="auto" w:fill="FFFFFF"/>
        <w:spacing w:after="0" w:line="240" w:lineRule="auto"/>
        <w:ind w:firstLine="720"/>
        <w:jc w:val="both"/>
        <w:rPr>
          <w:rFonts w:ascii="Times New Roman" w:hAnsi="Times New Roman"/>
          <w:sz w:val="28"/>
          <w:szCs w:val="28"/>
        </w:rPr>
      </w:pPr>
      <w:r w:rsidRPr="00125BE8">
        <w:rPr>
          <w:rFonts w:ascii="Times New Roman" w:eastAsia="Times New Roman" w:hAnsi="Times New Roman"/>
          <w:color w:val="222222"/>
          <w:sz w:val="28"/>
          <w:szCs w:val="28"/>
          <w:lang w:eastAsia="lv-LV"/>
        </w:rPr>
        <w:t>"</w:t>
      </w:r>
      <w:r>
        <w:rPr>
          <w:rFonts w:ascii="Times New Roman" w:eastAsia="Times New Roman" w:hAnsi="Times New Roman"/>
          <w:color w:val="222222"/>
          <w:sz w:val="28"/>
          <w:szCs w:val="28"/>
          <w:lang w:eastAsia="lv-LV"/>
        </w:rPr>
        <w:t>172. </w:t>
      </w:r>
      <w:r w:rsidR="008D05B5" w:rsidRPr="008D05B5">
        <w:rPr>
          <w:rFonts w:ascii="Times New Roman" w:eastAsia="Times New Roman" w:hAnsi="Times New Roman"/>
          <w:color w:val="222222"/>
          <w:sz w:val="28"/>
          <w:szCs w:val="28"/>
          <w:lang w:eastAsia="lv-LV"/>
        </w:rPr>
        <w:t>P</w:t>
      </w:r>
      <w:r w:rsidR="00705029" w:rsidRPr="00412780">
        <w:rPr>
          <w:rFonts w:ascii="Times New Roman" w:hAnsi="Times New Roman"/>
          <w:sz w:val="28"/>
          <w:szCs w:val="28"/>
        </w:rPr>
        <w:t>ar</w:t>
      </w:r>
      <w:r w:rsidR="00705029" w:rsidRPr="00125BE8">
        <w:rPr>
          <w:rFonts w:ascii="Times New Roman" w:hAnsi="Times New Roman"/>
          <w:sz w:val="28"/>
          <w:szCs w:val="28"/>
        </w:rPr>
        <w:t xml:space="preserve"> </w:t>
      </w:r>
      <w:r w:rsidRPr="00125BE8">
        <w:rPr>
          <w:rFonts w:ascii="Times New Roman" w:hAnsi="Times New Roman"/>
          <w:sz w:val="28"/>
          <w:szCs w:val="28"/>
        </w:rPr>
        <w:t xml:space="preserve">papildus uzaicināmajām personām konkrētu Ministru kabineta sēdes </w:t>
      </w:r>
      <w:r w:rsidRPr="00230E4E">
        <w:rPr>
          <w:rFonts w:ascii="Times New Roman" w:hAnsi="Times New Roman"/>
          <w:sz w:val="28"/>
          <w:szCs w:val="28"/>
        </w:rPr>
        <w:t>atklātās daļas darba</w:t>
      </w:r>
      <w:r w:rsidRPr="00125BE8">
        <w:rPr>
          <w:rFonts w:ascii="Times New Roman" w:hAnsi="Times New Roman"/>
          <w:sz w:val="28"/>
          <w:szCs w:val="28"/>
        </w:rPr>
        <w:t xml:space="preserve"> kārtības jautājumu izskatīšanā ministrija vai cita institūcija elektroniski iesniedz Valsts kancelejā pieteikumu, norādot uzaicināmās personas vārdu, uzvārdu, amatu un </w:t>
      </w:r>
      <w:r w:rsidRPr="00045EEA">
        <w:rPr>
          <w:rFonts w:ascii="Times New Roman" w:hAnsi="Times New Roman"/>
          <w:sz w:val="28"/>
          <w:szCs w:val="28"/>
        </w:rPr>
        <w:t>jautājumu, kura izskatīšanā personai jāpiedalās, ne vēlāk kā darbdienu pirms sēdes</w:t>
      </w:r>
      <w:r w:rsidR="00040E9A" w:rsidRPr="00045EEA">
        <w:rPr>
          <w:rFonts w:ascii="Times New Roman" w:hAnsi="Times New Roman"/>
          <w:sz w:val="28"/>
          <w:szCs w:val="28"/>
        </w:rPr>
        <w:t xml:space="preserve">. </w:t>
      </w:r>
      <w:r w:rsidR="00040E9A" w:rsidRPr="00DF275B">
        <w:rPr>
          <w:rFonts w:ascii="Times New Roman" w:hAnsi="Times New Roman"/>
          <w:sz w:val="28"/>
          <w:szCs w:val="28"/>
          <w:u w:val="single"/>
        </w:rPr>
        <w:t>Š</w:t>
      </w:r>
      <w:r w:rsidR="004123BC" w:rsidRPr="00DF275B">
        <w:rPr>
          <w:rFonts w:ascii="Times New Roman" w:hAnsi="Times New Roman"/>
          <w:sz w:val="28"/>
          <w:szCs w:val="28"/>
          <w:u w:val="single"/>
        </w:rPr>
        <w:t xml:space="preserve">o noteikumu 164.1. apakšpunktā minēto jautājumu </w:t>
      </w:r>
      <w:r w:rsidR="00040E9A" w:rsidRPr="00DF275B">
        <w:rPr>
          <w:rFonts w:ascii="Times New Roman" w:hAnsi="Times New Roman"/>
          <w:sz w:val="28"/>
          <w:szCs w:val="28"/>
          <w:u w:val="single"/>
        </w:rPr>
        <w:t>izskatīšanas gadījumā papildus uzaicināmās personas var pieteikt līdz Ministru kabineta sēdes sākumam</w:t>
      </w:r>
      <w:r w:rsidR="00CA11DA" w:rsidRPr="00045EEA">
        <w:rPr>
          <w:rFonts w:ascii="Times New Roman" w:hAnsi="Times New Roman"/>
          <w:sz w:val="28"/>
          <w:szCs w:val="28"/>
        </w:rPr>
        <w:t>.</w:t>
      </w:r>
      <w:r w:rsidRPr="00045EEA">
        <w:rPr>
          <w:rFonts w:ascii="Times New Roman" w:eastAsia="Times New Roman" w:hAnsi="Times New Roman"/>
          <w:color w:val="222222"/>
          <w:sz w:val="28"/>
          <w:szCs w:val="28"/>
          <w:lang w:eastAsia="lv-LV"/>
        </w:rPr>
        <w:t>"</w:t>
      </w:r>
    </w:p>
    <w:p w14:paraId="6D605D79" w14:textId="77777777" w:rsidR="008D05B5" w:rsidRDefault="008D05B5" w:rsidP="00142367">
      <w:pPr>
        <w:shd w:val="clear" w:color="auto" w:fill="FFFFFF"/>
        <w:spacing w:after="0" w:line="240" w:lineRule="auto"/>
        <w:ind w:firstLine="720"/>
        <w:jc w:val="both"/>
        <w:rPr>
          <w:rFonts w:ascii="Times New Roman" w:hAnsi="Times New Roman"/>
          <w:sz w:val="28"/>
          <w:szCs w:val="28"/>
        </w:rPr>
      </w:pPr>
    </w:p>
    <w:p w14:paraId="58CC3C3E" w14:textId="61CC6214" w:rsidR="007620EF"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004E5FC7">
        <w:rPr>
          <w:rFonts w:ascii="Times New Roman" w:hAnsi="Times New Roman"/>
          <w:sz w:val="28"/>
          <w:szCs w:val="28"/>
        </w:rPr>
        <w:t>8</w:t>
      </w:r>
      <w:r w:rsidR="007620EF" w:rsidRPr="0032561D">
        <w:rPr>
          <w:rFonts w:ascii="Times New Roman" w:hAnsi="Times New Roman"/>
          <w:sz w:val="28"/>
          <w:szCs w:val="28"/>
        </w:rPr>
        <w:t>. </w:t>
      </w:r>
      <w:r w:rsidR="006D59EB" w:rsidRPr="0032561D">
        <w:rPr>
          <w:rFonts w:ascii="Times New Roman" w:hAnsi="Times New Roman"/>
          <w:sz w:val="28"/>
          <w:szCs w:val="28"/>
        </w:rPr>
        <w:t>Svītrot</w:t>
      </w:r>
      <w:r w:rsidR="007620EF">
        <w:rPr>
          <w:rFonts w:ascii="Times New Roman" w:hAnsi="Times New Roman"/>
          <w:sz w:val="28"/>
          <w:szCs w:val="28"/>
        </w:rPr>
        <w:t xml:space="preserve"> 178.</w:t>
      </w:r>
      <w:r w:rsidR="006D59EB">
        <w:rPr>
          <w:rFonts w:ascii="Times New Roman" w:hAnsi="Times New Roman"/>
          <w:sz w:val="28"/>
          <w:szCs w:val="28"/>
        </w:rPr>
        <w:t xml:space="preserve"> un</w:t>
      </w:r>
      <w:r w:rsidR="007620EF">
        <w:rPr>
          <w:rFonts w:ascii="Times New Roman" w:hAnsi="Times New Roman"/>
          <w:sz w:val="28"/>
          <w:szCs w:val="28"/>
        </w:rPr>
        <w:t xml:space="preserve"> 179. punktu.</w:t>
      </w:r>
    </w:p>
    <w:p w14:paraId="3283F3AF" w14:textId="77777777" w:rsidR="00CA11DA" w:rsidRDefault="00CA11DA" w:rsidP="00142367">
      <w:pPr>
        <w:shd w:val="clear" w:color="auto" w:fill="FFFFFF"/>
        <w:spacing w:after="0" w:line="240" w:lineRule="auto"/>
        <w:ind w:firstLine="720"/>
        <w:jc w:val="both"/>
        <w:rPr>
          <w:rFonts w:ascii="Times New Roman" w:hAnsi="Times New Roman"/>
          <w:sz w:val="28"/>
          <w:szCs w:val="28"/>
        </w:rPr>
      </w:pPr>
    </w:p>
    <w:p w14:paraId="0B2858FE" w14:textId="1A7ECF12" w:rsidR="00CA11DA" w:rsidRPr="004E1811" w:rsidRDefault="007A3927" w:rsidP="00142367">
      <w:pPr>
        <w:spacing w:after="0" w:line="240" w:lineRule="auto"/>
        <w:ind w:firstLine="720"/>
        <w:rPr>
          <w:rFonts w:ascii="Times New Roman" w:eastAsia="Times New Roman" w:hAnsi="Times New Roman"/>
          <w:sz w:val="28"/>
          <w:szCs w:val="28"/>
        </w:rPr>
      </w:pPr>
      <w:r>
        <w:rPr>
          <w:rFonts w:ascii="Times New Roman" w:eastAsia="Times New Roman" w:hAnsi="Times New Roman"/>
          <w:sz w:val="28"/>
          <w:szCs w:val="28"/>
        </w:rPr>
        <w:t>5</w:t>
      </w:r>
      <w:r w:rsidR="004E5FC7">
        <w:rPr>
          <w:rFonts w:ascii="Times New Roman" w:eastAsia="Times New Roman" w:hAnsi="Times New Roman"/>
          <w:sz w:val="28"/>
          <w:szCs w:val="28"/>
        </w:rPr>
        <w:t>9</w:t>
      </w:r>
      <w:r w:rsidR="00CA11DA">
        <w:rPr>
          <w:rFonts w:ascii="Times New Roman" w:eastAsia="Times New Roman" w:hAnsi="Times New Roman"/>
          <w:sz w:val="28"/>
          <w:szCs w:val="28"/>
        </w:rPr>
        <w:t>. </w:t>
      </w:r>
      <w:r w:rsidR="00CA11DA" w:rsidRPr="004E1811">
        <w:rPr>
          <w:rFonts w:ascii="Times New Roman" w:eastAsia="Times New Roman" w:hAnsi="Times New Roman"/>
          <w:sz w:val="28"/>
          <w:szCs w:val="28"/>
        </w:rPr>
        <w:t>Papildināt 187.</w:t>
      </w:r>
      <w:r w:rsidR="00CA11DA">
        <w:rPr>
          <w:rFonts w:ascii="Times New Roman" w:eastAsia="Times New Roman" w:hAnsi="Times New Roman"/>
          <w:sz w:val="28"/>
          <w:szCs w:val="28"/>
        </w:rPr>
        <w:t> </w:t>
      </w:r>
      <w:r w:rsidR="00CA11DA" w:rsidRPr="004E1811">
        <w:rPr>
          <w:rFonts w:ascii="Times New Roman" w:eastAsia="Times New Roman" w:hAnsi="Times New Roman"/>
          <w:sz w:val="28"/>
          <w:szCs w:val="28"/>
        </w:rPr>
        <w:t xml:space="preserve">punktu ar </w:t>
      </w:r>
      <w:r w:rsidR="00CA11DA">
        <w:rPr>
          <w:rFonts w:ascii="Times New Roman" w:eastAsia="Times New Roman" w:hAnsi="Times New Roman"/>
          <w:sz w:val="28"/>
          <w:szCs w:val="28"/>
        </w:rPr>
        <w:t xml:space="preserve">trešo teikumu </w:t>
      </w:r>
      <w:r w:rsidR="00CA11DA" w:rsidRPr="004E1811">
        <w:rPr>
          <w:rFonts w:ascii="Times New Roman" w:eastAsia="Times New Roman" w:hAnsi="Times New Roman"/>
          <w:sz w:val="28"/>
          <w:szCs w:val="28"/>
        </w:rPr>
        <w:t>šādā redakcijā:</w:t>
      </w:r>
    </w:p>
    <w:p w14:paraId="25EAC8A4" w14:textId="4E9E2ABD" w:rsidR="00CA11DA" w:rsidRPr="004E1811" w:rsidRDefault="00CA11DA" w:rsidP="00142367">
      <w:pPr>
        <w:spacing w:after="0" w:line="240" w:lineRule="auto"/>
        <w:ind w:firstLine="720"/>
        <w:jc w:val="both"/>
        <w:rPr>
          <w:rFonts w:ascii="Times New Roman" w:eastAsia="Times New Roman" w:hAnsi="Times New Roman"/>
          <w:color w:val="222222"/>
          <w:sz w:val="28"/>
          <w:szCs w:val="28"/>
          <w:lang w:eastAsia="lv-LV"/>
        </w:rPr>
      </w:pPr>
      <w:r w:rsidRPr="004E1811">
        <w:rPr>
          <w:rFonts w:ascii="Times New Roman" w:eastAsia="Times New Roman" w:hAnsi="Times New Roman"/>
          <w:color w:val="222222"/>
          <w:sz w:val="28"/>
          <w:szCs w:val="28"/>
          <w:lang w:eastAsia="lv-LV"/>
        </w:rPr>
        <w:t>"</w:t>
      </w:r>
      <w:r>
        <w:rPr>
          <w:rFonts w:ascii="Times New Roman" w:eastAsia="Times New Roman" w:hAnsi="Times New Roman"/>
          <w:color w:val="222222"/>
          <w:sz w:val="28"/>
          <w:szCs w:val="28"/>
          <w:lang w:eastAsia="lv-LV"/>
        </w:rPr>
        <w:t xml:space="preserve">Ministru kabineta sēdes protokolā norāda </w:t>
      </w:r>
      <w:r w:rsidRPr="004E1811">
        <w:rPr>
          <w:rFonts w:ascii="Times New Roman" w:eastAsia="Times New Roman" w:hAnsi="Times New Roman"/>
          <w:color w:val="222222"/>
          <w:sz w:val="28"/>
          <w:szCs w:val="28"/>
          <w:lang w:eastAsia="lv-LV"/>
        </w:rPr>
        <w:t>arī to, ka Ministru kabineta loceklis normatīvajos aktos noteikto ierobežojumu dēļ, kā arī ētisku vai citu apsvērumu dēļ atsakās piedalīties lēmuma pieņemšanā</w:t>
      </w:r>
      <w:r w:rsidR="000D23AD">
        <w:rPr>
          <w:rFonts w:ascii="Times New Roman" w:eastAsia="Times New Roman" w:hAnsi="Times New Roman"/>
          <w:color w:val="222222"/>
          <w:sz w:val="28"/>
          <w:szCs w:val="28"/>
          <w:lang w:eastAsia="lv-LV"/>
        </w:rPr>
        <w:t>,</w:t>
      </w:r>
      <w:r w:rsidRPr="004E1811">
        <w:rPr>
          <w:rFonts w:ascii="Times New Roman" w:eastAsia="Times New Roman" w:hAnsi="Times New Roman"/>
          <w:color w:val="222222"/>
          <w:sz w:val="28"/>
          <w:szCs w:val="28"/>
          <w:lang w:eastAsia="lv-LV"/>
        </w:rPr>
        <w:t xml:space="preserve"> un </w:t>
      </w:r>
      <w:r w:rsidR="001A1A3D" w:rsidRPr="00DF275B">
        <w:rPr>
          <w:rFonts w:ascii="Times New Roman" w:eastAsia="Times New Roman" w:hAnsi="Times New Roman"/>
          <w:color w:val="222222"/>
          <w:sz w:val="28"/>
          <w:szCs w:val="28"/>
          <w:u w:val="single"/>
          <w:lang w:eastAsia="lv-LV"/>
        </w:rPr>
        <w:t>uzdod</w:t>
      </w:r>
      <w:r w:rsidR="001A1A3D" w:rsidRPr="004E1811">
        <w:rPr>
          <w:rFonts w:ascii="Times New Roman" w:eastAsia="Times New Roman" w:hAnsi="Times New Roman"/>
          <w:color w:val="222222"/>
          <w:sz w:val="28"/>
          <w:szCs w:val="28"/>
          <w:lang w:eastAsia="lv-LV"/>
        </w:rPr>
        <w:t xml:space="preserve"> </w:t>
      </w:r>
      <w:r w:rsidRPr="004E1811">
        <w:rPr>
          <w:rFonts w:ascii="Times New Roman" w:eastAsia="Times New Roman" w:hAnsi="Times New Roman"/>
          <w:color w:val="222222"/>
          <w:sz w:val="28"/>
          <w:szCs w:val="28"/>
          <w:lang w:eastAsia="lv-LV"/>
        </w:rPr>
        <w:t>attiecīgajam Ministru kabineta loceklim ne vēlāk kā nākamajā dienā pēc Ministru kabineta sēdes iesniegt rakstveida motivāciju pievienošanai sēdes protokolam."</w:t>
      </w:r>
    </w:p>
    <w:p w14:paraId="06296E80" w14:textId="77777777" w:rsidR="00265C70" w:rsidRDefault="00265C70" w:rsidP="00142367">
      <w:pPr>
        <w:shd w:val="clear" w:color="auto" w:fill="FFFFFF"/>
        <w:spacing w:after="0" w:line="240" w:lineRule="auto"/>
        <w:ind w:firstLine="720"/>
        <w:jc w:val="both"/>
        <w:rPr>
          <w:rFonts w:ascii="Times New Roman" w:hAnsi="Times New Roman"/>
          <w:sz w:val="28"/>
          <w:szCs w:val="28"/>
        </w:rPr>
      </w:pPr>
    </w:p>
    <w:p w14:paraId="2E49963F" w14:textId="19C4D6BE" w:rsidR="00265C70" w:rsidRPr="007A3927" w:rsidRDefault="004E5FC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60</w:t>
      </w:r>
      <w:r w:rsidR="008E2DC7" w:rsidRPr="007A3927">
        <w:rPr>
          <w:rFonts w:ascii="Times New Roman" w:hAnsi="Times New Roman"/>
          <w:sz w:val="28"/>
          <w:szCs w:val="28"/>
        </w:rPr>
        <w:t>. Papildināt 188. punktu ar trešo teikumu šādā redakcijā:</w:t>
      </w:r>
    </w:p>
    <w:p w14:paraId="43045C1C" w14:textId="657988E7" w:rsidR="008E2DC7" w:rsidRDefault="008E2DC7" w:rsidP="00142367">
      <w:pPr>
        <w:shd w:val="clear" w:color="auto" w:fill="FFFFFF"/>
        <w:spacing w:after="0" w:line="240" w:lineRule="auto"/>
        <w:ind w:firstLine="720"/>
        <w:jc w:val="both"/>
        <w:rPr>
          <w:rFonts w:ascii="Times New Roman" w:hAnsi="Times New Roman"/>
          <w:sz w:val="28"/>
          <w:szCs w:val="28"/>
        </w:rPr>
      </w:pPr>
      <w:r w:rsidRPr="007A3927">
        <w:rPr>
          <w:rFonts w:ascii="Times New Roman" w:hAnsi="Times New Roman"/>
          <w:sz w:val="28"/>
          <w:szCs w:val="28"/>
        </w:rPr>
        <w:t xml:space="preserve">"Valsts kanceleja </w:t>
      </w:r>
      <w:r w:rsidRPr="00E7271B">
        <w:rPr>
          <w:rFonts w:ascii="Times New Roman" w:hAnsi="Times New Roman"/>
          <w:sz w:val="28"/>
          <w:szCs w:val="28"/>
        </w:rPr>
        <w:t xml:space="preserve">nodrošina </w:t>
      </w:r>
      <w:r w:rsidR="00CC5408" w:rsidRPr="00E7271B">
        <w:rPr>
          <w:rFonts w:ascii="Times New Roman" w:hAnsi="Times New Roman"/>
          <w:sz w:val="28"/>
          <w:szCs w:val="28"/>
          <w:u w:val="single"/>
        </w:rPr>
        <w:t>klātienē notiekošo</w:t>
      </w:r>
      <w:r w:rsidR="00CC5408" w:rsidRPr="00E7271B">
        <w:rPr>
          <w:rFonts w:ascii="Times New Roman" w:hAnsi="Times New Roman"/>
          <w:sz w:val="28"/>
          <w:szCs w:val="28"/>
        </w:rPr>
        <w:t xml:space="preserve"> </w:t>
      </w:r>
      <w:r w:rsidRPr="00E7271B">
        <w:rPr>
          <w:rFonts w:ascii="Times New Roman" w:hAnsi="Times New Roman"/>
          <w:sz w:val="28"/>
          <w:szCs w:val="28"/>
        </w:rPr>
        <w:t>Ministru</w:t>
      </w:r>
      <w:r w:rsidRPr="007A3927">
        <w:rPr>
          <w:rFonts w:ascii="Times New Roman" w:hAnsi="Times New Roman"/>
          <w:sz w:val="28"/>
          <w:szCs w:val="28"/>
        </w:rPr>
        <w:t xml:space="preserve"> kabineta sēžu atklātās daļas video</w:t>
      </w:r>
      <w:r w:rsidR="00614A41" w:rsidRPr="007A3927">
        <w:rPr>
          <w:rFonts w:ascii="Times New Roman" w:hAnsi="Times New Roman"/>
          <w:sz w:val="28"/>
          <w:szCs w:val="28"/>
        </w:rPr>
        <w:t xml:space="preserve"> tiešraidi</w:t>
      </w:r>
      <w:r w:rsidRPr="007A3927">
        <w:rPr>
          <w:rFonts w:ascii="Times New Roman" w:hAnsi="Times New Roman"/>
          <w:sz w:val="28"/>
          <w:szCs w:val="28"/>
        </w:rPr>
        <w:t xml:space="preserve"> Ministru kabineta mājaslapā internet</w:t>
      </w:r>
      <w:r w:rsidR="00A27632" w:rsidRPr="007A3927">
        <w:rPr>
          <w:rFonts w:ascii="Times New Roman" w:hAnsi="Times New Roman"/>
          <w:sz w:val="28"/>
          <w:szCs w:val="28"/>
        </w:rPr>
        <w:t>ā."</w:t>
      </w:r>
    </w:p>
    <w:p w14:paraId="0BC1AA65" w14:textId="77777777" w:rsidR="009F1600" w:rsidRDefault="009F1600" w:rsidP="00142367">
      <w:pPr>
        <w:shd w:val="clear" w:color="auto" w:fill="FFFFFF"/>
        <w:spacing w:after="0" w:line="240" w:lineRule="auto"/>
        <w:ind w:firstLine="720"/>
        <w:jc w:val="both"/>
        <w:rPr>
          <w:rFonts w:ascii="Times New Roman" w:hAnsi="Times New Roman"/>
          <w:sz w:val="28"/>
          <w:szCs w:val="28"/>
        </w:rPr>
      </w:pPr>
    </w:p>
    <w:p w14:paraId="596691BA" w14:textId="50AD9990" w:rsidR="00C16414" w:rsidRPr="00EC5398"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4E5FC7">
        <w:rPr>
          <w:rFonts w:ascii="Times New Roman" w:hAnsi="Times New Roman"/>
          <w:sz w:val="28"/>
          <w:szCs w:val="28"/>
        </w:rPr>
        <w:t>1</w:t>
      </w:r>
      <w:r w:rsidR="00C16414" w:rsidRPr="00EC5398">
        <w:rPr>
          <w:rFonts w:ascii="Times New Roman" w:hAnsi="Times New Roman"/>
          <w:sz w:val="28"/>
          <w:szCs w:val="28"/>
        </w:rPr>
        <w:t>. Papildināt noteikumus ar 190.</w:t>
      </w:r>
      <w:r w:rsidR="00496A57" w:rsidRPr="00496A57">
        <w:rPr>
          <w:rFonts w:ascii="Times New Roman" w:hAnsi="Times New Roman"/>
          <w:sz w:val="28"/>
          <w:szCs w:val="28"/>
          <w:vertAlign w:val="superscript"/>
        </w:rPr>
        <w:t> </w:t>
      </w:r>
      <w:r w:rsidR="00C16414" w:rsidRPr="00EC5398">
        <w:rPr>
          <w:rFonts w:ascii="Times New Roman" w:hAnsi="Times New Roman"/>
          <w:sz w:val="28"/>
          <w:szCs w:val="28"/>
          <w:vertAlign w:val="superscript"/>
        </w:rPr>
        <w:t>1</w:t>
      </w:r>
      <w:r w:rsidR="00C16414" w:rsidRPr="00EC5398">
        <w:rPr>
          <w:rFonts w:ascii="Times New Roman" w:hAnsi="Times New Roman"/>
          <w:sz w:val="28"/>
          <w:szCs w:val="28"/>
        </w:rPr>
        <w:t xml:space="preserve">, </w:t>
      </w:r>
      <w:r w:rsidR="00CF3E49" w:rsidRPr="00EC5398">
        <w:rPr>
          <w:rFonts w:ascii="Times New Roman" w:hAnsi="Times New Roman"/>
          <w:sz w:val="28"/>
          <w:szCs w:val="28"/>
        </w:rPr>
        <w:t>190.</w:t>
      </w:r>
      <w:r w:rsidR="00496A57" w:rsidRP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2</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3</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4</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5</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6</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7</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8</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9</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10</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11</w:t>
      </w:r>
      <w:r w:rsidR="00CF3E49" w:rsidRPr="00EC5398">
        <w:rPr>
          <w:rFonts w:ascii="Times New Roman" w:hAnsi="Times New Roman"/>
          <w:sz w:val="28"/>
          <w:szCs w:val="28"/>
        </w:rPr>
        <w:t>,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12</w:t>
      </w:r>
      <w:r w:rsidR="00CF3E49" w:rsidRPr="00EC5398">
        <w:rPr>
          <w:rFonts w:ascii="Times New Roman" w:hAnsi="Times New Roman"/>
          <w:sz w:val="28"/>
          <w:szCs w:val="28"/>
        </w:rPr>
        <w:t xml:space="preserve"> un 190.</w:t>
      </w:r>
      <w:r w:rsidR="00496A57">
        <w:rPr>
          <w:rFonts w:ascii="Times New Roman" w:hAnsi="Times New Roman"/>
          <w:sz w:val="28"/>
          <w:szCs w:val="28"/>
          <w:vertAlign w:val="superscript"/>
        </w:rPr>
        <w:t> </w:t>
      </w:r>
      <w:r w:rsidR="00CF3E49" w:rsidRPr="00EC5398">
        <w:rPr>
          <w:rFonts w:ascii="Times New Roman" w:hAnsi="Times New Roman"/>
          <w:sz w:val="28"/>
          <w:szCs w:val="28"/>
          <w:vertAlign w:val="superscript"/>
        </w:rPr>
        <w:t>1</w:t>
      </w:r>
      <w:r w:rsidR="00DD4323" w:rsidRPr="00EC5398">
        <w:rPr>
          <w:rFonts w:ascii="Times New Roman" w:hAnsi="Times New Roman"/>
          <w:sz w:val="28"/>
          <w:szCs w:val="28"/>
          <w:vertAlign w:val="superscript"/>
        </w:rPr>
        <w:t>3</w:t>
      </w:r>
      <w:r w:rsidR="00CF3E49" w:rsidRPr="00EC5398">
        <w:rPr>
          <w:rFonts w:ascii="Times New Roman" w:hAnsi="Times New Roman"/>
          <w:sz w:val="28"/>
          <w:szCs w:val="28"/>
        </w:rPr>
        <w:t> </w:t>
      </w:r>
      <w:r w:rsidR="00C16414" w:rsidRPr="00EC5398">
        <w:rPr>
          <w:rFonts w:ascii="Times New Roman" w:hAnsi="Times New Roman"/>
          <w:sz w:val="28"/>
          <w:szCs w:val="28"/>
        </w:rPr>
        <w:t>punktu šādā redakcijā:</w:t>
      </w:r>
    </w:p>
    <w:p w14:paraId="45019893" w14:textId="77777777" w:rsidR="00C16414" w:rsidRPr="00EC5398" w:rsidRDefault="00C16414" w:rsidP="00142367">
      <w:pPr>
        <w:shd w:val="clear" w:color="auto" w:fill="FFFFFF"/>
        <w:spacing w:after="0" w:line="240" w:lineRule="auto"/>
        <w:ind w:firstLine="720"/>
        <w:jc w:val="both"/>
        <w:rPr>
          <w:rFonts w:ascii="Times New Roman" w:hAnsi="Times New Roman"/>
          <w:sz w:val="28"/>
          <w:szCs w:val="28"/>
        </w:rPr>
      </w:pPr>
    </w:p>
    <w:p w14:paraId="61F3DA0E" w14:textId="3D8148FE"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777E00">
        <w:rPr>
          <w:rFonts w:ascii="Times New Roman" w:hAnsi="Times New Roman"/>
          <w:sz w:val="28"/>
          <w:szCs w:val="28"/>
          <w:vertAlign w:val="superscript"/>
        </w:rPr>
        <w:t> </w:t>
      </w:r>
      <w:r w:rsidR="00F46DA4" w:rsidRPr="00EC5398">
        <w:rPr>
          <w:rFonts w:ascii="Times New Roman" w:hAnsi="Times New Roman"/>
          <w:sz w:val="28"/>
          <w:szCs w:val="28"/>
          <w:vertAlign w:val="superscript"/>
        </w:rPr>
        <w:t>1</w:t>
      </w:r>
      <w:r w:rsidR="00F46DA4" w:rsidRPr="00EC5398">
        <w:rPr>
          <w:rFonts w:ascii="Times New Roman" w:hAnsi="Times New Roman"/>
          <w:sz w:val="28"/>
          <w:szCs w:val="28"/>
        </w:rPr>
        <w:t> </w:t>
      </w:r>
      <w:r w:rsidR="002F30BD" w:rsidRPr="00DF275B">
        <w:rPr>
          <w:rFonts w:ascii="Times New Roman" w:hAnsi="Times New Roman"/>
          <w:sz w:val="28"/>
          <w:szCs w:val="28"/>
          <w:u w:val="single"/>
        </w:rPr>
        <w:t xml:space="preserve">Ja Valsts kanceleja kārtējās Ministru kabineta sēdes darba kārtības </w:t>
      </w:r>
      <w:r w:rsidR="00777E00">
        <w:rPr>
          <w:rFonts w:ascii="Times New Roman" w:hAnsi="Times New Roman"/>
          <w:sz w:val="28"/>
          <w:szCs w:val="28"/>
          <w:u w:val="single"/>
        </w:rPr>
        <w:t xml:space="preserve">projekta </w:t>
      </w:r>
      <w:r w:rsidR="002F30BD" w:rsidRPr="00DF275B">
        <w:rPr>
          <w:rFonts w:ascii="Times New Roman" w:hAnsi="Times New Roman"/>
          <w:sz w:val="28"/>
          <w:szCs w:val="28"/>
          <w:u w:val="single"/>
        </w:rPr>
        <w:t>sagatavošanas procesā konstatē Ministru kabineta locekļu kvoruma trūkumu sēdes norisei,</w:t>
      </w:r>
      <w:r w:rsidR="002F30BD" w:rsidRPr="002F30BD">
        <w:rPr>
          <w:rFonts w:ascii="Times New Roman" w:hAnsi="Times New Roman"/>
          <w:sz w:val="28"/>
          <w:szCs w:val="28"/>
        </w:rPr>
        <w:t xml:space="preserve"> </w:t>
      </w:r>
      <w:r w:rsidRPr="00EC5398">
        <w:rPr>
          <w:rFonts w:ascii="Times New Roman" w:hAnsi="Times New Roman"/>
          <w:sz w:val="28"/>
          <w:szCs w:val="28"/>
        </w:rPr>
        <w:t xml:space="preserve">Valsts kanceleja </w:t>
      </w:r>
      <w:r w:rsidR="00F21D33" w:rsidRPr="00EC5398">
        <w:rPr>
          <w:rFonts w:ascii="Times New Roman" w:hAnsi="Times New Roman"/>
          <w:sz w:val="28"/>
          <w:szCs w:val="28"/>
        </w:rPr>
        <w:t>Ministru prezidenta uzdevumā</w:t>
      </w:r>
      <w:r w:rsidR="004A4A21" w:rsidRPr="00EC5398">
        <w:rPr>
          <w:rFonts w:ascii="Times New Roman" w:hAnsi="Times New Roman"/>
          <w:sz w:val="28"/>
          <w:szCs w:val="28"/>
        </w:rPr>
        <w:t>, sazinoties ar Ministru kabineta locekļa</w:t>
      </w:r>
      <w:r w:rsidRPr="00EC5398">
        <w:rPr>
          <w:rFonts w:ascii="Times New Roman" w:hAnsi="Times New Roman"/>
          <w:sz w:val="28"/>
          <w:szCs w:val="28"/>
        </w:rPr>
        <w:t xml:space="preserve"> biroju</w:t>
      </w:r>
      <w:r w:rsidR="004A4A21" w:rsidRPr="00EC5398">
        <w:rPr>
          <w:rFonts w:ascii="Times New Roman" w:hAnsi="Times New Roman"/>
          <w:sz w:val="28"/>
          <w:szCs w:val="28"/>
        </w:rPr>
        <w:t>,</w:t>
      </w:r>
      <w:r w:rsidRPr="00EC5398">
        <w:rPr>
          <w:rFonts w:ascii="Times New Roman" w:hAnsi="Times New Roman"/>
          <w:sz w:val="28"/>
          <w:szCs w:val="28"/>
        </w:rPr>
        <w:t xml:space="preserve"> noskaidro katra ministra, kurš sēdes laikā atradīsies prombūtnē, iespējas piedalīties sēdē attālināti</w:t>
      </w:r>
      <w:r w:rsidR="00F21D33" w:rsidRPr="00EC5398">
        <w:rPr>
          <w:rFonts w:ascii="Times New Roman" w:hAnsi="Times New Roman"/>
          <w:sz w:val="28"/>
          <w:szCs w:val="28"/>
        </w:rPr>
        <w:t xml:space="preserve">, </w:t>
      </w:r>
      <w:r w:rsidRPr="00EC5398">
        <w:rPr>
          <w:rFonts w:ascii="Times New Roman" w:hAnsi="Times New Roman"/>
          <w:sz w:val="28"/>
          <w:szCs w:val="28"/>
        </w:rPr>
        <w:t xml:space="preserve">izmantojot </w:t>
      </w:r>
      <w:r w:rsidR="005552C8" w:rsidRPr="00EC5398">
        <w:rPr>
          <w:rFonts w:ascii="Times New Roman" w:hAnsi="Times New Roman"/>
          <w:sz w:val="28"/>
          <w:szCs w:val="28"/>
        </w:rPr>
        <w:t>elektronisko sakaru līdzekļus</w:t>
      </w:r>
      <w:r w:rsidRPr="00EC5398">
        <w:rPr>
          <w:rFonts w:ascii="Times New Roman" w:hAnsi="Times New Roman"/>
          <w:sz w:val="28"/>
          <w:szCs w:val="28"/>
        </w:rPr>
        <w:t>.</w:t>
      </w:r>
    </w:p>
    <w:p w14:paraId="63013D46" w14:textId="77777777" w:rsidR="00C16414" w:rsidRPr="00EC5398" w:rsidRDefault="00C16414" w:rsidP="00142367">
      <w:pPr>
        <w:spacing w:after="0" w:line="240" w:lineRule="auto"/>
        <w:ind w:firstLine="720"/>
        <w:jc w:val="both"/>
        <w:rPr>
          <w:rFonts w:ascii="Times New Roman" w:hAnsi="Times New Roman"/>
          <w:sz w:val="28"/>
          <w:szCs w:val="28"/>
        </w:rPr>
      </w:pPr>
    </w:p>
    <w:p w14:paraId="41989FBD" w14:textId="23DA0E71" w:rsidR="00C16414" w:rsidRPr="00182BCE" w:rsidRDefault="00C16414" w:rsidP="00142367">
      <w:pPr>
        <w:spacing w:after="0" w:line="240" w:lineRule="auto"/>
        <w:ind w:firstLine="720"/>
        <w:jc w:val="both"/>
        <w:rPr>
          <w:rFonts w:ascii="Times New Roman" w:hAnsi="Times New Roman"/>
          <w:sz w:val="28"/>
          <w:szCs w:val="28"/>
        </w:rPr>
      </w:pPr>
      <w:r w:rsidRPr="00182BCE">
        <w:rPr>
          <w:rFonts w:ascii="Times New Roman" w:hAnsi="Times New Roman"/>
          <w:sz w:val="28"/>
          <w:szCs w:val="28"/>
        </w:rPr>
        <w:t>190.</w:t>
      </w:r>
      <w:r w:rsidR="00777E00" w:rsidRPr="00182BCE">
        <w:rPr>
          <w:rFonts w:ascii="Times New Roman" w:hAnsi="Times New Roman"/>
          <w:sz w:val="28"/>
          <w:szCs w:val="28"/>
          <w:vertAlign w:val="superscript"/>
        </w:rPr>
        <w:t> </w:t>
      </w:r>
      <w:r w:rsidRPr="00182BCE">
        <w:rPr>
          <w:rFonts w:ascii="Times New Roman" w:hAnsi="Times New Roman"/>
          <w:sz w:val="28"/>
          <w:szCs w:val="28"/>
          <w:vertAlign w:val="superscript"/>
        </w:rPr>
        <w:t>2</w:t>
      </w:r>
      <w:r w:rsidR="00F46DA4" w:rsidRPr="00182BCE">
        <w:rPr>
          <w:rFonts w:ascii="Times New Roman" w:hAnsi="Times New Roman"/>
          <w:sz w:val="28"/>
          <w:szCs w:val="28"/>
        </w:rPr>
        <w:t> </w:t>
      </w:r>
      <w:r w:rsidRPr="00182BCE">
        <w:rPr>
          <w:rFonts w:ascii="Times New Roman" w:hAnsi="Times New Roman"/>
          <w:sz w:val="28"/>
          <w:szCs w:val="28"/>
        </w:rPr>
        <w:t xml:space="preserve">Ja Ministru kabineta sēde notiek, kādam Ministru kabineta loceklim sēdē piedaloties attālināti, </w:t>
      </w:r>
      <w:r w:rsidR="00641EC6" w:rsidRPr="00182BCE">
        <w:rPr>
          <w:rFonts w:ascii="Times New Roman" w:hAnsi="Times New Roman"/>
          <w:sz w:val="28"/>
          <w:szCs w:val="28"/>
        </w:rPr>
        <w:t xml:space="preserve">Ministru prezidenta </w:t>
      </w:r>
      <w:r w:rsidRPr="00182BCE">
        <w:rPr>
          <w:rFonts w:ascii="Times New Roman" w:hAnsi="Times New Roman"/>
          <w:sz w:val="28"/>
          <w:szCs w:val="28"/>
        </w:rPr>
        <w:t>apstiprinātajā Ministru kabineta sēdes darba kārtībā papildu jautājumus neiekļauj</w:t>
      </w:r>
      <w:r w:rsidR="00515C67" w:rsidRPr="00182BCE">
        <w:rPr>
          <w:rFonts w:ascii="Times New Roman" w:hAnsi="Times New Roman"/>
          <w:i/>
          <w:sz w:val="28"/>
          <w:szCs w:val="28"/>
        </w:rPr>
        <w:t>.</w:t>
      </w:r>
    </w:p>
    <w:p w14:paraId="1734F26D" w14:textId="77777777" w:rsidR="00C16414" w:rsidRPr="00182BCE" w:rsidRDefault="00C16414" w:rsidP="00142367">
      <w:pPr>
        <w:spacing w:after="0" w:line="240" w:lineRule="auto"/>
        <w:ind w:firstLine="720"/>
        <w:jc w:val="both"/>
        <w:rPr>
          <w:rFonts w:ascii="Times New Roman" w:hAnsi="Times New Roman"/>
          <w:sz w:val="28"/>
          <w:szCs w:val="28"/>
        </w:rPr>
      </w:pPr>
    </w:p>
    <w:p w14:paraId="6544EE20" w14:textId="582B8671" w:rsidR="00C16414" w:rsidRPr="00EC5398" w:rsidRDefault="00C16414" w:rsidP="00142367">
      <w:pPr>
        <w:spacing w:after="0" w:line="240" w:lineRule="auto"/>
        <w:ind w:firstLine="720"/>
        <w:jc w:val="both"/>
        <w:rPr>
          <w:rFonts w:ascii="Times New Roman" w:hAnsi="Times New Roman"/>
          <w:sz w:val="28"/>
          <w:szCs w:val="28"/>
        </w:rPr>
      </w:pPr>
      <w:r w:rsidRPr="00182BCE">
        <w:rPr>
          <w:rFonts w:ascii="Times New Roman" w:hAnsi="Times New Roman"/>
          <w:sz w:val="28"/>
          <w:szCs w:val="28"/>
        </w:rPr>
        <w:t>190.</w:t>
      </w:r>
      <w:r w:rsidRPr="00182BCE">
        <w:rPr>
          <w:rFonts w:ascii="Times New Roman" w:hAnsi="Times New Roman"/>
          <w:sz w:val="28"/>
          <w:szCs w:val="28"/>
          <w:vertAlign w:val="superscript"/>
        </w:rPr>
        <w:t>3</w:t>
      </w:r>
      <w:r w:rsidR="00F46DA4" w:rsidRPr="00182BCE">
        <w:rPr>
          <w:rFonts w:ascii="Times New Roman" w:hAnsi="Times New Roman"/>
          <w:sz w:val="28"/>
          <w:szCs w:val="28"/>
        </w:rPr>
        <w:t> </w:t>
      </w:r>
      <w:r w:rsidRPr="00182BCE">
        <w:rPr>
          <w:rFonts w:ascii="Times New Roman" w:hAnsi="Times New Roman"/>
          <w:sz w:val="28"/>
          <w:szCs w:val="28"/>
        </w:rPr>
        <w:t>Ministru kabineta locekļi, kuri ir piekrituši piedalīties</w:t>
      </w:r>
      <w:r w:rsidRPr="00EC5398">
        <w:rPr>
          <w:rFonts w:ascii="Times New Roman" w:hAnsi="Times New Roman"/>
          <w:sz w:val="28"/>
          <w:szCs w:val="28"/>
        </w:rPr>
        <w:t xml:space="preserve"> Ministru kabineta sēdē attālināti, ne vēlāk kā divas stundas pirms sēdes sākuma sistēmā e-portfelis laukā </w:t>
      </w:r>
      <w:r w:rsidR="00641EC6" w:rsidRPr="00EC5398">
        <w:rPr>
          <w:rFonts w:ascii="Times New Roman" w:hAnsi="Times New Roman"/>
          <w:sz w:val="28"/>
          <w:szCs w:val="28"/>
        </w:rPr>
        <w:t>"</w:t>
      </w:r>
      <w:r w:rsidRPr="00EC5398">
        <w:rPr>
          <w:rFonts w:ascii="Times New Roman" w:hAnsi="Times New Roman"/>
          <w:sz w:val="28"/>
          <w:szCs w:val="28"/>
        </w:rPr>
        <w:t>Piezīmes</w:t>
      </w:r>
      <w:r w:rsidR="00641EC6" w:rsidRPr="00EC5398">
        <w:rPr>
          <w:rFonts w:ascii="Times New Roman" w:hAnsi="Times New Roman"/>
          <w:sz w:val="28"/>
          <w:szCs w:val="28"/>
        </w:rPr>
        <w:t>"</w:t>
      </w:r>
      <w:r w:rsidRPr="00EC5398">
        <w:rPr>
          <w:rFonts w:ascii="Times New Roman" w:hAnsi="Times New Roman"/>
          <w:sz w:val="28"/>
          <w:szCs w:val="28"/>
        </w:rPr>
        <w:t xml:space="preserve"> izsaka savu viedokli </w:t>
      </w:r>
      <w:r w:rsidR="00641EC6" w:rsidRPr="00EC5398">
        <w:rPr>
          <w:rFonts w:ascii="Times New Roman" w:hAnsi="Times New Roman"/>
          <w:sz w:val="28"/>
          <w:szCs w:val="28"/>
        </w:rPr>
        <w:t>"</w:t>
      </w:r>
      <w:r w:rsidRPr="00EC5398">
        <w:rPr>
          <w:rFonts w:ascii="Times New Roman" w:hAnsi="Times New Roman"/>
          <w:sz w:val="28"/>
          <w:szCs w:val="28"/>
        </w:rPr>
        <w:t>pieņemt</w:t>
      </w:r>
      <w:r w:rsidR="00641EC6" w:rsidRPr="00EC5398">
        <w:rPr>
          <w:rFonts w:ascii="Times New Roman" w:hAnsi="Times New Roman"/>
          <w:sz w:val="28"/>
          <w:szCs w:val="28"/>
        </w:rPr>
        <w:t>"</w:t>
      </w:r>
      <w:r w:rsidRPr="00EC5398">
        <w:rPr>
          <w:rFonts w:ascii="Times New Roman" w:hAnsi="Times New Roman"/>
          <w:sz w:val="28"/>
          <w:szCs w:val="28"/>
        </w:rPr>
        <w:t xml:space="preserve"> vai </w:t>
      </w:r>
      <w:r w:rsidR="00641EC6" w:rsidRPr="00EC5398">
        <w:rPr>
          <w:rFonts w:ascii="Times New Roman" w:hAnsi="Times New Roman"/>
          <w:sz w:val="28"/>
          <w:szCs w:val="28"/>
        </w:rPr>
        <w:t>"</w:t>
      </w:r>
      <w:r w:rsidRPr="00EC5398">
        <w:rPr>
          <w:rFonts w:ascii="Times New Roman" w:hAnsi="Times New Roman"/>
          <w:sz w:val="28"/>
          <w:szCs w:val="28"/>
        </w:rPr>
        <w:t>atlikt</w:t>
      </w:r>
      <w:r w:rsidR="00641EC6" w:rsidRPr="00EC5398">
        <w:rPr>
          <w:rFonts w:ascii="Times New Roman" w:hAnsi="Times New Roman"/>
          <w:sz w:val="28"/>
          <w:szCs w:val="28"/>
        </w:rPr>
        <w:t>"</w:t>
      </w:r>
      <w:r w:rsidRPr="00EC5398">
        <w:rPr>
          <w:rFonts w:ascii="Times New Roman" w:hAnsi="Times New Roman"/>
          <w:sz w:val="28"/>
          <w:szCs w:val="28"/>
        </w:rPr>
        <w:t xml:space="preserve"> par visiem darba kārtībā iekļautajiem jautājumiem (par katru jautājumu atsevišķi vai darba kārtības sadaļu kopumā) un, ja iespējams, seko Ministru kabi</w:t>
      </w:r>
      <w:r w:rsidR="008F5302" w:rsidRPr="00EC5398">
        <w:rPr>
          <w:rFonts w:ascii="Times New Roman" w:hAnsi="Times New Roman"/>
          <w:sz w:val="28"/>
          <w:szCs w:val="28"/>
        </w:rPr>
        <w:t>neta sēdes norisei tiešraidē.</w:t>
      </w:r>
    </w:p>
    <w:p w14:paraId="20703A1D" w14:textId="77777777" w:rsidR="00C16414" w:rsidRPr="00EC5398" w:rsidRDefault="00C16414" w:rsidP="00142367">
      <w:pPr>
        <w:spacing w:after="0" w:line="240" w:lineRule="auto"/>
        <w:ind w:firstLine="720"/>
        <w:jc w:val="both"/>
        <w:rPr>
          <w:rFonts w:ascii="Times New Roman" w:hAnsi="Times New Roman"/>
          <w:sz w:val="28"/>
          <w:szCs w:val="28"/>
        </w:rPr>
      </w:pPr>
    </w:p>
    <w:p w14:paraId="4693AAE8" w14:textId="142A1F1C"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lastRenderedPageBreak/>
        <w:t>190.</w:t>
      </w:r>
      <w:r w:rsidRPr="00EC5398">
        <w:rPr>
          <w:rFonts w:ascii="Times New Roman" w:hAnsi="Times New Roman"/>
          <w:sz w:val="28"/>
          <w:szCs w:val="28"/>
          <w:vertAlign w:val="superscript"/>
        </w:rPr>
        <w:t>4</w:t>
      </w:r>
      <w:r w:rsidR="00F46DA4" w:rsidRPr="00EC5398">
        <w:rPr>
          <w:rFonts w:ascii="Times New Roman" w:hAnsi="Times New Roman"/>
          <w:sz w:val="28"/>
          <w:szCs w:val="28"/>
        </w:rPr>
        <w:t> </w:t>
      </w:r>
      <w:r w:rsidRPr="00EC5398">
        <w:rPr>
          <w:rFonts w:ascii="Times New Roman" w:hAnsi="Times New Roman"/>
          <w:sz w:val="28"/>
          <w:szCs w:val="28"/>
        </w:rPr>
        <w:t>Valsts kanceleja apkopo informāciju par to Ministru kabineta locekļu viedokļiem, kuri sēdē piedalās attālināti, un informē Ministru kabineta sēdes vadītāju.</w:t>
      </w:r>
      <w:r w:rsidR="008F5302" w:rsidRPr="00EC5398">
        <w:rPr>
          <w:rFonts w:ascii="Times New Roman" w:hAnsi="Times New Roman"/>
          <w:sz w:val="28"/>
          <w:szCs w:val="28"/>
        </w:rPr>
        <w:t xml:space="preserve"> </w:t>
      </w:r>
      <w:r w:rsidRPr="00EC5398">
        <w:rPr>
          <w:rFonts w:ascii="Times New Roman" w:hAnsi="Times New Roman"/>
          <w:sz w:val="28"/>
          <w:szCs w:val="28"/>
        </w:rPr>
        <w:t>Ministru kabineta sēdes vadītājs sēdes sākumā informē</w:t>
      </w:r>
      <w:r w:rsidR="008F5302" w:rsidRPr="00EC5398">
        <w:rPr>
          <w:rFonts w:ascii="Times New Roman" w:hAnsi="Times New Roman"/>
          <w:sz w:val="28"/>
          <w:szCs w:val="28"/>
        </w:rPr>
        <w:t xml:space="preserve">, </w:t>
      </w:r>
      <w:r w:rsidRPr="00EC5398">
        <w:rPr>
          <w:rFonts w:ascii="Times New Roman" w:hAnsi="Times New Roman"/>
          <w:sz w:val="28"/>
          <w:szCs w:val="28"/>
        </w:rPr>
        <w:t xml:space="preserve">kuri </w:t>
      </w:r>
      <w:r w:rsidR="008F5302" w:rsidRPr="00EC5398">
        <w:rPr>
          <w:rFonts w:ascii="Times New Roman" w:hAnsi="Times New Roman"/>
          <w:sz w:val="28"/>
          <w:szCs w:val="28"/>
        </w:rPr>
        <w:t xml:space="preserve">Ministru kabineta locekļi </w:t>
      </w:r>
      <w:r w:rsidRPr="00EC5398">
        <w:rPr>
          <w:rFonts w:ascii="Times New Roman" w:hAnsi="Times New Roman"/>
          <w:sz w:val="28"/>
          <w:szCs w:val="28"/>
        </w:rPr>
        <w:t>sēdē piedalās attālināti</w:t>
      </w:r>
      <w:r w:rsidR="008F5302" w:rsidRPr="00EC5398">
        <w:rPr>
          <w:rFonts w:ascii="Times New Roman" w:hAnsi="Times New Roman"/>
          <w:sz w:val="28"/>
          <w:szCs w:val="28"/>
        </w:rPr>
        <w:t>,</w:t>
      </w:r>
      <w:r w:rsidRPr="00EC5398">
        <w:rPr>
          <w:rFonts w:ascii="Times New Roman" w:hAnsi="Times New Roman"/>
          <w:sz w:val="28"/>
          <w:szCs w:val="28"/>
        </w:rPr>
        <w:t xml:space="preserve"> un par viņu viedokli sēdes darba </w:t>
      </w:r>
      <w:r w:rsidR="008F5302" w:rsidRPr="00EC5398">
        <w:rPr>
          <w:rFonts w:ascii="Times New Roman" w:hAnsi="Times New Roman"/>
          <w:sz w:val="28"/>
          <w:szCs w:val="28"/>
        </w:rPr>
        <w:t xml:space="preserve">kārtībā iekļautajos jautājumos. </w:t>
      </w:r>
      <w:r w:rsidRPr="00EC5398">
        <w:rPr>
          <w:rFonts w:ascii="Times New Roman" w:hAnsi="Times New Roman"/>
          <w:sz w:val="28"/>
          <w:szCs w:val="28"/>
        </w:rPr>
        <w:t>Pamatojoties uz</w:t>
      </w:r>
      <w:r w:rsidRPr="00EC5398">
        <w:rPr>
          <w:rFonts w:ascii="Times New Roman" w:hAnsi="Times New Roman"/>
          <w:sz w:val="28"/>
          <w:szCs w:val="28"/>
          <w:vertAlign w:val="superscript"/>
        </w:rPr>
        <w:t xml:space="preserve"> </w:t>
      </w:r>
      <w:r w:rsidRPr="00EC5398">
        <w:rPr>
          <w:rFonts w:ascii="Times New Roman" w:hAnsi="Times New Roman"/>
          <w:sz w:val="28"/>
          <w:szCs w:val="28"/>
        </w:rPr>
        <w:t xml:space="preserve">Ministru kabineta sēdes vadītāja sniegto informāciju, </w:t>
      </w:r>
      <w:r w:rsidR="008F5302" w:rsidRPr="00EC5398">
        <w:rPr>
          <w:rFonts w:ascii="Times New Roman" w:hAnsi="Times New Roman"/>
          <w:sz w:val="28"/>
          <w:szCs w:val="28"/>
        </w:rPr>
        <w:t xml:space="preserve">Valsts kanceleja </w:t>
      </w:r>
      <w:r w:rsidRPr="00EC5398">
        <w:rPr>
          <w:rFonts w:ascii="Times New Roman" w:hAnsi="Times New Roman"/>
          <w:sz w:val="28"/>
          <w:szCs w:val="28"/>
        </w:rPr>
        <w:t>sēdes protokolā šo Ministru kabineta locekļu dalību sēdē norāda ar papildu atzīmi (attālināti).</w:t>
      </w:r>
    </w:p>
    <w:p w14:paraId="2A10660B" w14:textId="77777777" w:rsidR="00C16414" w:rsidRPr="00EC5398" w:rsidRDefault="00C16414" w:rsidP="00142367">
      <w:pPr>
        <w:spacing w:after="0" w:line="240" w:lineRule="auto"/>
        <w:ind w:firstLine="720"/>
        <w:jc w:val="both"/>
        <w:rPr>
          <w:rFonts w:ascii="Times New Roman" w:hAnsi="Times New Roman"/>
          <w:sz w:val="28"/>
          <w:szCs w:val="28"/>
        </w:rPr>
      </w:pPr>
    </w:p>
    <w:p w14:paraId="52276CB7" w14:textId="4261026B"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8F5302" w:rsidRPr="00EC5398">
        <w:rPr>
          <w:rFonts w:ascii="Times New Roman" w:hAnsi="Times New Roman"/>
          <w:sz w:val="28"/>
          <w:szCs w:val="28"/>
          <w:vertAlign w:val="superscript"/>
        </w:rPr>
        <w:t>5</w:t>
      </w:r>
      <w:r w:rsidR="00F46DA4" w:rsidRPr="00EC5398">
        <w:rPr>
          <w:rFonts w:ascii="Times New Roman" w:hAnsi="Times New Roman"/>
          <w:sz w:val="28"/>
          <w:szCs w:val="28"/>
        </w:rPr>
        <w:t> </w:t>
      </w:r>
      <w:r w:rsidR="001A7401" w:rsidRPr="00DF275B">
        <w:rPr>
          <w:rFonts w:ascii="Times New Roman" w:hAnsi="Times New Roman"/>
          <w:sz w:val="28"/>
          <w:szCs w:val="28"/>
          <w:u w:val="single"/>
        </w:rPr>
        <w:t>Ja Ministru kabineta sēde notiek, kādam Ministru kabineta loceklim sēdē piedaloties attālināti, un par kādu darba kārtības jautājumu sēdes laikā notiek debates un nepieciešams balsojums, Ministru kabineta sēdes vadītājs jautājuma izskatīšanu atliek</w:t>
      </w:r>
      <w:r w:rsidR="001A7401" w:rsidRPr="001A7401">
        <w:rPr>
          <w:rFonts w:ascii="Times New Roman" w:hAnsi="Times New Roman"/>
          <w:sz w:val="28"/>
          <w:szCs w:val="28"/>
        </w:rPr>
        <w:t>.</w:t>
      </w:r>
    </w:p>
    <w:p w14:paraId="4D829593" w14:textId="77777777" w:rsidR="00C16414" w:rsidRPr="00EC5398" w:rsidRDefault="00C16414" w:rsidP="00142367">
      <w:pPr>
        <w:spacing w:after="0" w:line="240" w:lineRule="auto"/>
        <w:ind w:firstLine="720"/>
        <w:jc w:val="both"/>
        <w:rPr>
          <w:rFonts w:ascii="Times New Roman" w:hAnsi="Times New Roman"/>
          <w:sz w:val="28"/>
          <w:szCs w:val="28"/>
        </w:rPr>
      </w:pPr>
    </w:p>
    <w:p w14:paraId="25B1143A" w14:textId="5BA805B5"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8F5302" w:rsidRPr="00EC5398">
        <w:rPr>
          <w:rFonts w:ascii="Times New Roman" w:hAnsi="Times New Roman"/>
          <w:sz w:val="28"/>
          <w:szCs w:val="28"/>
          <w:vertAlign w:val="superscript"/>
        </w:rPr>
        <w:t>6</w:t>
      </w:r>
      <w:r w:rsidR="00F46DA4" w:rsidRPr="00EC5398">
        <w:rPr>
          <w:rFonts w:ascii="Times New Roman" w:hAnsi="Times New Roman"/>
          <w:sz w:val="28"/>
          <w:szCs w:val="28"/>
        </w:rPr>
        <w:t> </w:t>
      </w:r>
      <w:r w:rsidRPr="00EC5398">
        <w:rPr>
          <w:rFonts w:ascii="Times New Roman" w:hAnsi="Times New Roman"/>
          <w:sz w:val="28"/>
          <w:szCs w:val="28"/>
        </w:rPr>
        <w:t xml:space="preserve">Ja Ministru kabineta sēdes laikā ir nepieciešams un iespējams, Valsts kanceleja organizē telefonkonferenci vai videokonferenci saziņai ar Ministru kabineta locekli, kurš piedalās Ministru kabineta sēdē attālināti. </w:t>
      </w:r>
    </w:p>
    <w:p w14:paraId="1561B729" w14:textId="77777777" w:rsidR="00C16414" w:rsidRPr="00EC5398" w:rsidRDefault="00C16414" w:rsidP="00142367">
      <w:pPr>
        <w:spacing w:after="0" w:line="240" w:lineRule="auto"/>
        <w:ind w:firstLine="720"/>
        <w:jc w:val="both"/>
        <w:rPr>
          <w:rFonts w:ascii="Times New Roman" w:hAnsi="Times New Roman"/>
          <w:sz w:val="28"/>
          <w:szCs w:val="28"/>
        </w:rPr>
      </w:pPr>
    </w:p>
    <w:p w14:paraId="60BC5B50" w14:textId="1E39C1D8"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8F5302" w:rsidRPr="00EC5398">
        <w:rPr>
          <w:rFonts w:ascii="Times New Roman" w:hAnsi="Times New Roman"/>
          <w:sz w:val="28"/>
          <w:szCs w:val="28"/>
          <w:vertAlign w:val="superscript"/>
        </w:rPr>
        <w:t>7</w:t>
      </w:r>
      <w:r w:rsidR="00A413A7" w:rsidRPr="00EC5398">
        <w:rPr>
          <w:rFonts w:ascii="Times New Roman" w:hAnsi="Times New Roman"/>
          <w:sz w:val="28"/>
          <w:szCs w:val="28"/>
        </w:rPr>
        <w:t> </w:t>
      </w:r>
      <w:r w:rsidR="00701B1C" w:rsidRPr="00DF275B">
        <w:rPr>
          <w:rFonts w:ascii="Times New Roman" w:hAnsi="Times New Roman"/>
          <w:sz w:val="28"/>
          <w:szCs w:val="28"/>
          <w:u w:val="single"/>
        </w:rPr>
        <w:t>Ja Ministru kabineta kārtējās sēdes norise klātienē nav iespējama Ministru kabineta locekļu prombūtnes dēļ, kuras rezultātā klātienē uz Ministru kabineta sēdi var ierasties mazāk par pusi no kvorumam nepieciešamā Ministru kabineta locekļu skaita, Ministru prezidents, ievērojot lietderības apsvērumus, atceļ Ministru kabineta sēdi vai uzdod Valsts kancelejai organizēt sēdes norisi, visiem Ministru kabineta locekļiem tajā piedaloties attālināti.</w:t>
      </w:r>
    </w:p>
    <w:p w14:paraId="3507E77A" w14:textId="77777777" w:rsidR="00C16414" w:rsidRPr="00EC5398" w:rsidRDefault="00C16414" w:rsidP="00142367">
      <w:pPr>
        <w:spacing w:after="0" w:line="240" w:lineRule="auto"/>
        <w:ind w:firstLine="720"/>
        <w:jc w:val="both"/>
        <w:rPr>
          <w:rFonts w:ascii="Times New Roman" w:hAnsi="Times New Roman"/>
          <w:sz w:val="28"/>
          <w:szCs w:val="28"/>
        </w:rPr>
      </w:pPr>
    </w:p>
    <w:p w14:paraId="0B47FDE1" w14:textId="34D6A35E" w:rsidR="00C16414" w:rsidRPr="00EC5398" w:rsidRDefault="00C16414" w:rsidP="00142367">
      <w:pPr>
        <w:spacing w:after="0" w:line="240" w:lineRule="auto"/>
        <w:ind w:firstLine="720"/>
        <w:jc w:val="both"/>
        <w:rPr>
          <w:rFonts w:ascii="Times New Roman" w:hAnsi="Times New Roman"/>
          <w:i/>
          <w:sz w:val="28"/>
          <w:szCs w:val="28"/>
        </w:rPr>
      </w:pPr>
      <w:r w:rsidRPr="00EC5398">
        <w:rPr>
          <w:rFonts w:ascii="Times New Roman" w:hAnsi="Times New Roman"/>
          <w:sz w:val="28"/>
          <w:szCs w:val="28"/>
        </w:rPr>
        <w:t>190.</w:t>
      </w:r>
      <w:r w:rsidR="0040378B" w:rsidRPr="00EC5398">
        <w:rPr>
          <w:rFonts w:ascii="Times New Roman" w:hAnsi="Times New Roman"/>
          <w:sz w:val="28"/>
          <w:szCs w:val="28"/>
          <w:vertAlign w:val="superscript"/>
        </w:rPr>
        <w:t>8</w:t>
      </w:r>
      <w:r w:rsidR="00A413A7" w:rsidRPr="00EC5398">
        <w:rPr>
          <w:rFonts w:ascii="Times New Roman" w:hAnsi="Times New Roman"/>
          <w:sz w:val="28"/>
          <w:szCs w:val="28"/>
        </w:rPr>
        <w:t> </w:t>
      </w:r>
      <w:r w:rsidRPr="00EC5398">
        <w:rPr>
          <w:rFonts w:ascii="Times New Roman" w:hAnsi="Times New Roman"/>
          <w:sz w:val="28"/>
          <w:szCs w:val="28"/>
        </w:rPr>
        <w:t xml:space="preserve">Ja Ministru kabineta sēde notiek, </w:t>
      </w:r>
      <w:r w:rsidR="0040378B" w:rsidRPr="00EC5398">
        <w:rPr>
          <w:rFonts w:ascii="Times New Roman" w:hAnsi="Times New Roman"/>
          <w:sz w:val="28"/>
          <w:szCs w:val="28"/>
        </w:rPr>
        <w:t xml:space="preserve">visiem </w:t>
      </w:r>
      <w:r w:rsidRPr="00EC5398">
        <w:rPr>
          <w:rFonts w:ascii="Times New Roman" w:hAnsi="Times New Roman"/>
          <w:sz w:val="28"/>
          <w:szCs w:val="28"/>
        </w:rPr>
        <w:t xml:space="preserve">Ministru kabineta locekļiem sēdē piedaloties attālināti, Ministru kabineta sēdes darba kārtībā iekļauj </w:t>
      </w:r>
      <w:r w:rsidR="0040378B" w:rsidRPr="00EC5398">
        <w:rPr>
          <w:rFonts w:ascii="Times New Roman" w:hAnsi="Times New Roman"/>
          <w:sz w:val="28"/>
          <w:szCs w:val="28"/>
        </w:rPr>
        <w:t xml:space="preserve">tikai </w:t>
      </w:r>
      <w:r w:rsidR="001E4B33">
        <w:rPr>
          <w:rFonts w:ascii="Times New Roman" w:hAnsi="Times New Roman"/>
          <w:sz w:val="28"/>
          <w:szCs w:val="28"/>
        </w:rPr>
        <w:t>saskaņotos tiesību aktu projektus (šo noteikumu 73.</w:t>
      </w:r>
      <w:r w:rsidR="001E4B33" w:rsidRPr="001E4B33">
        <w:rPr>
          <w:rFonts w:ascii="Times New Roman" w:hAnsi="Times New Roman"/>
          <w:sz w:val="28"/>
          <w:szCs w:val="28"/>
          <w:vertAlign w:val="superscript"/>
        </w:rPr>
        <w:t>1</w:t>
      </w:r>
      <w:r w:rsidR="001E4B33">
        <w:rPr>
          <w:rFonts w:ascii="Times New Roman" w:hAnsi="Times New Roman"/>
          <w:sz w:val="28"/>
          <w:szCs w:val="28"/>
        </w:rPr>
        <w:t xml:space="preserve"> punktā minētie projekti un projekti, kuri saskaņoti </w:t>
      </w:r>
      <w:r w:rsidR="0040378B" w:rsidRPr="00EC5398">
        <w:rPr>
          <w:rFonts w:ascii="Times New Roman" w:hAnsi="Times New Roman"/>
          <w:sz w:val="28"/>
          <w:szCs w:val="28"/>
        </w:rPr>
        <w:t xml:space="preserve">šo noteikumu </w:t>
      </w:r>
      <w:r w:rsidR="001E4B33">
        <w:rPr>
          <w:rFonts w:ascii="Times New Roman" w:hAnsi="Times New Roman"/>
          <w:sz w:val="28"/>
          <w:szCs w:val="28"/>
        </w:rPr>
        <w:t>IX nodaļas vai 111. punkta kārtībā)</w:t>
      </w:r>
      <w:r w:rsidR="002C36B0">
        <w:rPr>
          <w:rFonts w:ascii="Times New Roman" w:hAnsi="Times New Roman"/>
          <w:sz w:val="28"/>
          <w:szCs w:val="28"/>
        </w:rPr>
        <w:t>, kuri novirzīti izskatīšanai Ministru kabineta sēdē atbilstoši šo noteikumu 166. punktam</w:t>
      </w:r>
      <w:r w:rsidR="0040378B" w:rsidRPr="00EC5398">
        <w:rPr>
          <w:rFonts w:ascii="Times New Roman" w:hAnsi="Times New Roman"/>
          <w:sz w:val="28"/>
          <w:szCs w:val="28"/>
        </w:rPr>
        <w:t xml:space="preserve">. </w:t>
      </w:r>
      <w:r w:rsidRPr="00EC5398">
        <w:rPr>
          <w:rFonts w:ascii="Times New Roman" w:hAnsi="Times New Roman"/>
          <w:sz w:val="28"/>
          <w:szCs w:val="28"/>
        </w:rPr>
        <w:t>Ministru kabineta sēdes darba kārtībā papildu jautājumus neiekļauj</w:t>
      </w:r>
      <w:r w:rsidR="00F46DA4" w:rsidRPr="00EC5398">
        <w:rPr>
          <w:rFonts w:ascii="Times New Roman" w:hAnsi="Times New Roman"/>
          <w:sz w:val="28"/>
          <w:szCs w:val="28"/>
        </w:rPr>
        <w:t>.</w:t>
      </w:r>
    </w:p>
    <w:p w14:paraId="63E349F2" w14:textId="77777777" w:rsidR="00C16414" w:rsidRPr="00EC5398" w:rsidRDefault="00C16414" w:rsidP="00142367">
      <w:pPr>
        <w:spacing w:after="0" w:line="240" w:lineRule="auto"/>
        <w:ind w:firstLine="720"/>
        <w:jc w:val="both"/>
        <w:rPr>
          <w:rFonts w:ascii="Times New Roman" w:hAnsi="Times New Roman"/>
          <w:sz w:val="28"/>
          <w:szCs w:val="28"/>
        </w:rPr>
      </w:pPr>
    </w:p>
    <w:p w14:paraId="2198C55F" w14:textId="1B1CD1DD"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397EF3" w:rsidRPr="00EC5398">
        <w:rPr>
          <w:rFonts w:ascii="Times New Roman" w:hAnsi="Times New Roman"/>
          <w:sz w:val="28"/>
          <w:szCs w:val="28"/>
          <w:vertAlign w:val="superscript"/>
        </w:rPr>
        <w:t>9</w:t>
      </w:r>
      <w:r w:rsidR="00A413A7" w:rsidRPr="00EC5398">
        <w:rPr>
          <w:rFonts w:ascii="Times New Roman" w:hAnsi="Times New Roman"/>
          <w:sz w:val="28"/>
          <w:szCs w:val="28"/>
        </w:rPr>
        <w:t> </w:t>
      </w:r>
      <w:r w:rsidRPr="00EC5398">
        <w:rPr>
          <w:rFonts w:ascii="Times New Roman" w:hAnsi="Times New Roman"/>
          <w:sz w:val="28"/>
          <w:szCs w:val="28"/>
        </w:rPr>
        <w:t xml:space="preserve">Ja Ministru kabineta sēde notiek, </w:t>
      </w:r>
      <w:r w:rsidR="00397EF3" w:rsidRPr="00EC5398">
        <w:rPr>
          <w:rFonts w:ascii="Times New Roman" w:hAnsi="Times New Roman"/>
          <w:sz w:val="28"/>
          <w:szCs w:val="28"/>
        </w:rPr>
        <w:t xml:space="preserve">visiem </w:t>
      </w:r>
      <w:r w:rsidRPr="00EC5398">
        <w:rPr>
          <w:rFonts w:ascii="Times New Roman" w:hAnsi="Times New Roman"/>
          <w:sz w:val="28"/>
          <w:szCs w:val="28"/>
        </w:rPr>
        <w:t xml:space="preserve">Ministru kabineta locekļiem sēdē piedaloties tikai attālināti, sēdes norisei nepieciešamās darbības </w:t>
      </w:r>
      <w:r w:rsidR="00397EF3" w:rsidRPr="00EC5398">
        <w:rPr>
          <w:rFonts w:ascii="Times New Roman" w:hAnsi="Times New Roman"/>
          <w:sz w:val="28"/>
          <w:szCs w:val="28"/>
        </w:rPr>
        <w:t xml:space="preserve">Valsts kanceleja </w:t>
      </w:r>
      <w:r w:rsidRPr="00EC5398">
        <w:rPr>
          <w:rFonts w:ascii="Times New Roman" w:hAnsi="Times New Roman"/>
          <w:sz w:val="28"/>
          <w:szCs w:val="28"/>
        </w:rPr>
        <w:t>veic atbilstoši šo noteikumu 190.</w:t>
      </w:r>
      <w:r w:rsidRPr="00EC5398">
        <w:rPr>
          <w:rFonts w:ascii="Times New Roman" w:hAnsi="Times New Roman"/>
          <w:sz w:val="28"/>
          <w:szCs w:val="28"/>
          <w:vertAlign w:val="superscript"/>
        </w:rPr>
        <w:t>1</w:t>
      </w:r>
      <w:r w:rsidRPr="00EC5398">
        <w:rPr>
          <w:rFonts w:ascii="Times New Roman" w:hAnsi="Times New Roman"/>
          <w:sz w:val="28"/>
          <w:szCs w:val="28"/>
        </w:rPr>
        <w:t xml:space="preserve">, </w:t>
      </w:r>
      <w:r w:rsidR="00687795" w:rsidRPr="00EC5398">
        <w:rPr>
          <w:rFonts w:ascii="Times New Roman" w:hAnsi="Times New Roman"/>
          <w:sz w:val="28"/>
          <w:szCs w:val="28"/>
        </w:rPr>
        <w:t>190.</w:t>
      </w:r>
      <w:r w:rsidR="00687795">
        <w:rPr>
          <w:rFonts w:ascii="Times New Roman" w:hAnsi="Times New Roman"/>
          <w:sz w:val="28"/>
          <w:szCs w:val="28"/>
          <w:vertAlign w:val="superscript"/>
        </w:rPr>
        <w:t>2</w:t>
      </w:r>
      <w:r w:rsidR="00687795" w:rsidRPr="00EC5398">
        <w:rPr>
          <w:rFonts w:ascii="Times New Roman" w:hAnsi="Times New Roman"/>
          <w:sz w:val="28"/>
          <w:szCs w:val="28"/>
        </w:rPr>
        <w:t xml:space="preserve">, </w:t>
      </w:r>
      <w:r w:rsidRPr="00EC5398">
        <w:rPr>
          <w:rFonts w:ascii="Times New Roman" w:hAnsi="Times New Roman"/>
          <w:sz w:val="28"/>
          <w:szCs w:val="28"/>
        </w:rPr>
        <w:t>190.</w:t>
      </w:r>
      <w:r w:rsidRPr="00EC5398">
        <w:rPr>
          <w:rFonts w:ascii="Times New Roman" w:hAnsi="Times New Roman"/>
          <w:sz w:val="28"/>
          <w:szCs w:val="28"/>
          <w:vertAlign w:val="superscript"/>
        </w:rPr>
        <w:t xml:space="preserve">3 </w:t>
      </w:r>
      <w:r w:rsidRPr="00EC5398">
        <w:rPr>
          <w:rFonts w:ascii="Times New Roman" w:hAnsi="Times New Roman"/>
          <w:sz w:val="28"/>
          <w:szCs w:val="28"/>
        </w:rPr>
        <w:t>un 190.</w:t>
      </w:r>
      <w:r w:rsidR="00A413A7" w:rsidRPr="00EC5398">
        <w:rPr>
          <w:rFonts w:ascii="Times New Roman" w:hAnsi="Times New Roman"/>
          <w:sz w:val="28"/>
          <w:szCs w:val="28"/>
          <w:vertAlign w:val="superscript"/>
        </w:rPr>
        <w:t>4</w:t>
      </w:r>
      <w:r w:rsidR="00A413A7" w:rsidRPr="00EC5398">
        <w:rPr>
          <w:rFonts w:ascii="Times New Roman" w:hAnsi="Times New Roman"/>
          <w:sz w:val="28"/>
          <w:szCs w:val="28"/>
        </w:rPr>
        <w:t> </w:t>
      </w:r>
      <w:r w:rsidRPr="00EC5398">
        <w:rPr>
          <w:rFonts w:ascii="Times New Roman" w:hAnsi="Times New Roman"/>
          <w:sz w:val="28"/>
          <w:szCs w:val="28"/>
        </w:rPr>
        <w:t>punktā noteiktajam.</w:t>
      </w:r>
    </w:p>
    <w:p w14:paraId="7CD89C08" w14:textId="77777777" w:rsidR="00C16414" w:rsidRPr="00EC5398" w:rsidRDefault="00C16414" w:rsidP="00142367">
      <w:pPr>
        <w:spacing w:after="0" w:line="240" w:lineRule="auto"/>
        <w:ind w:firstLine="720"/>
        <w:jc w:val="both"/>
        <w:rPr>
          <w:rFonts w:ascii="Times New Roman" w:hAnsi="Times New Roman"/>
          <w:sz w:val="28"/>
          <w:szCs w:val="28"/>
        </w:rPr>
      </w:pPr>
    </w:p>
    <w:p w14:paraId="1CE6ECE6" w14:textId="24C4FABF"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D502D2" w:rsidRPr="00EC5398">
        <w:rPr>
          <w:rFonts w:ascii="Times New Roman" w:hAnsi="Times New Roman"/>
          <w:sz w:val="28"/>
          <w:szCs w:val="28"/>
          <w:vertAlign w:val="superscript"/>
        </w:rPr>
        <w:t>10</w:t>
      </w:r>
      <w:r w:rsidR="00A413A7" w:rsidRPr="00EC5398">
        <w:rPr>
          <w:rFonts w:ascii="Times New Roman" w:hAnsi="Times New Roman"/>
          <w:sz w:val="28"/>
          <w:szCs w:val="28"/>
        </w:rPr>
        <w:t> </w:t>
      </w:r>
      <w:r w:rsidRPr="00EC5398">
        <w:rPr>
          <w:rFonts w:ascii="Times New Roman" w:hAnsi="Times New Roman"/>
          <w:sz w:val="28"/>
          <w:szCs w:val="28"/>
        </w:rPr>
        <w:t xml:space="preserve">Ja Ministru kabineta sēde notiek, </w:t>
      </w:r>
      <w:r w:rsidR="00D502D2" w:rsidRPr="00EC5398">
        <w:rPr>
          <w:rFonts w:ascii="Times New Roman" w:hAnsi="Times New Roman"/>
          <w:sz w:val="28"/>
          <w:szCs w:val="28"/>
        </w:rPr>
        <w:t xml:space="preserve">visiem </w:t>
      </w:r>
      <w:r w:rsidRPr="00EC5398">
        <w:rPr>
          <w:rFonts w:ascii="Times New Roman" w:hAnsi="Times New Roman"/>
          <w:sz w:val="28"/>
          <w:szCs w:val="28"/>
        </w:rPr>
        <w:t xml:space="preserve">Ministru kabineta locekļiem sēdē piedaloties attālināti, Ministru kabineta sēdes protokolā norāda papildu atzīmi (notika attālināti), sēdes dalībniekus un pieņemtos lēmumus atbilstoši apkopotajai informācijai, ņemot vērā, ka darba kārtībā iekļautā jautājuma izskatīšanu atliek, </w:t>
      </w:r>
      <w:r w:rsidR="003F043E" w:rsidRPr="00DF275B">
        <w:rPr>
          <w:rFonts w:ascii="Times New Roman" w:hAnsi="Times New Roman"/>
          <w:sz w:val="28"/>
          <w:szCs w:val="28"/>
          <w:u w:val="single"/>
        </w:rPr>
        <w:t xml:space="preserve">ja to ne vēlāk kā vienu darbdienu pirms sēdes motivēti lūdzis vismaz viens Ministru </w:t>
      </w:r>
      <w:r w:rsidR="003F043E" w:rsidRPr="00931B0C">
        <w:rPr>
          <w:rFonts w:ascii="Times New Roman" w:hAnsi="Times New Roman"/>
          <w:sz w:val="28"/>
          <w:szCs w:val="28"/>
          <w:u w:val="single"/>
        </w:rPr>
        <w:t xml:space="preserve">kabineta </w:t>
      </w:r>
      <w:r w:rsidR="003F043E" w:rsidRPr="009E28B9">
        <w:rPr>
          <w:rFonts w:ascii="Times New Roman" w:hAnsi="Times New Roman"/>
          <w:sz w:val="28"/>
          <w:szCs w:val="28"/>
          <w:u w:val="single"/>
        </w:rPr>
        <w:t xml:space="preserve">loceklis vai </w:t>
      </w:r>
      <w:r w:rsidR="00931B0C" w:rsidRPr="009E28B9">
        <w:rPr>
          <w:rFonts w:ascii="Times New Roman" w:hAnsi="Times New Roman"/>
          <w:sz w:val="28"/>
          <w:szCs w:val="28"/>
          <w:u w:val="single"/>
        </w:rPr>
        <w:t xml:space="preserve">sociālo partneru organizācija </w:t>
      </w:r>
      <w:r w:rsidR="003F043E" w:rsidRPr="009E28B9">
        <w:rPr>
          <w:rFonts w:ascii="Times New Roman" w:hAnsi="Times New Roman"/>
          <w:sz w:val="28"/>
          <w:szCs w:val="28"/>
          <w:u w:val="single"/>
        </w:rPr>
        <w:t xml:space="preserve">vai </w:t>
      </w:r>
      <w:r w:rsidR="004475C2" w:rsidRPr="009E28B9">
        <w:rPr>
          <w:rFonts w:ascii="Times New Roman" w:hAnsi="Times New Roman"/>
          <w:sz w:val="28"/>
          <w:szCs w:val="28"/>
          <w:u w:val="single"/>
        </w:rPr>
        <w:t xml:space="preserve">pašvaldības </w:t>
      </w:r>
      <w:r w:rsidR="00006EF6" w:rsidRPr="009E28B9">
        <w:rPr>
          <w:rFonts w:ascii="Times New Roman" w:hAnsi="Times New Roman"/>
          <w:sz w:val="28"/>
          <w:szCs w:val="28"/>
          <w:u w:val="single"/>
        </w:rPr>
        <w:t xml:space="preserve">pārstāvošā </w:t>
      </w:r>
      <w:r w:rsidR="004475C2" w:rsidRPr="009E28B9">
        <w:rPr>
          <w:rFonts w:ascii="Times New Roman" w:hAnsi="Times New Roman"/>
          <w:sz w:val="28"/>
          <w:szCs w:val="28"/>
          <w:u w:val="single"/>
        </w:rPr>
        <w:t>institūcija</w:t>
      </w:r>
      <w:r w:rsidR="00D502D2" w:rsidRPr="009E28B9">
        <w:rPr>
          <w:rFonts w:ascii="Times New Roman" w:hAnsi="Times New Roman"/>
          <w:sz w:val="28"/>
          <w:szCs w:val="28"/>
        </w:rPr>
        <w:t>.</w:t>
      </w:r>
    </w:p>
    <w:p w14:paraId="621AEF1F" w14:textId="77777777" w:rsidR="00C16414" w:rsidRPr="00EC5398" w:rsidRDefault="00C16414" w:rsidP="00142367">
      <w:pPr>
        <w:spacing w:after="0" w:line="240" w:lineRule="auto"/>
        <w:ind w:firstLine="720"/>
        <w:jc w:val="both"/>
        <w:rPr>
          <w:rFonts w:ascii="Times New Roman" w:hAnsi="Times New Roman"/>
          <w:sz w:val="28"/>
          <w:szCs w:val="28"/>
        </w:rPr>
      </w:pPr>
    </w:p>
    <w:p w14:paraId="3E54619C" w14:textId="429935EF"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Pr="00EC5398">
        <w:rPr>
          <w:rFonts w:ascii="Times New Roman" w:hAnsi="Times New Roman"/>
          <w:sz w:val="28"/>
          <w:szCs w:val="28"/>
          <w:vertAlign w:val="superscript"/>
        </w:rPr>
        <w:t>1</w:t>
      </w:r>
      <w:r w:rsidR="00D502D2" w:rsidRPr="00EC5398">
        <w:rPr>
          <w:rFonts w:ascii="Times New Roman" w:hAnsi="Times New Roman"/>
          <w:sz w:val="28"/>
          <w:szCs w:val="28"/>
          <w:vertAlign w:val="superscript"/>
        </w:rPr>
        <w:t>1</w:t>
      </w:r>
      <w:r w:rsidR="00A413A7" w:rsidRPr="00EC5398">
        <w:rPr>
          <w:rFonts w:ascii="Times New Roman" w:hAnsi="Times New Roman"/>
          <w:sz w:val="28"/>
          <w:szCs w:val="28"/>
        </w:rPr>
        <w:t> </w:t>
      </w:r>
      <w:r w:rsidRPr="00EC5398">
        <w:rPr>
          <w:rFonts w:ascii="Times New Roman" w:hAnsi="Times New Roman"/>
          <w:sz w:val="28"/>
          <w:szCs w:val="28"/>
        </w:rPr>
        <w:t xml:space="preserve">Ja </w:t>
      </w:r>
      <w:r w:rsidR="00D502D2" w:rsidRPr="00EC5398">
        <w:rPr>
          <w:rFonts w:ascii="Times New Roman" w:hAnsi="Times New Roman"/>
          <w:sz w:val="28"/>
          <w:szCs w:val="28"/>
        </w:rPr>
        <w:t xml:space="preserve">nepieciešams sasaukt </w:t>
      </w:r>
      <w:r w:rsidRPr="00EC5398">
        <w:rPr>
          <w:rFonts w:ascii="Times New Roman" w:hAnsi="Times New Roman"/>
          <w:sz w:val="28"/>
          <w:szCs w:val="28"/>
        </w:rPr>
        <w:t>Ministru kabineta ārkārtas sēd</w:t>
      </w:r>
      <w:r w:rsidR="00D502D2" w:rsidRPr="00EC5398">
        <w:rPr>
          <w:rFonts w:ascii="Times New Roman" w:hAnsi="Times New Roman"/>
          <w:sz w:val="28"/>
          <w:szCs w:val="28"/>
        </w:rPr>
        <w:t xml:space="preserve">i </w:t>
      </w:r>
      <w:r w:rsidRPr="00EC5398">
        <w:rPr>
          <w:rFonts w:ascii="Times New Roman" w:hAnsi="Times New Roman"/>
          <w:sz w:val="28"/>
          <w:szCs w:val="28"/>
        </w:rPr>
        <w:t>par jautājumu, kas ir Ministru kabineta kompetencē</w:t>
      </w:r>
      <w:r w:rsidR="00D502D2" w:rsidRPr="00EC5398">
        <w:rPr>
          <w:rFonts w:ascii="Times New Roman" w:hAnsi="Times New Roman"/>
          <w:sz w:val="28"/>
          <w:szCs w:val="28"/>
        </w:rPr>
        <w:t xml:space="preserve"> un par ko nekavējoties nepieciešams pieņemt lēmumu</w:t>
      </w:r>
      <w:r w:rsidRPr="00EC5398">
        <w:rPr>
          <w:rFonts w:ascii="Times New Roman" w:hAnsi="Times New Roman"/>
          <w:sz w:val="28"/>
          <w:szCs w:val="28"/>
        </w:rPr>
        <w:t>, bet par kuru nav nepieciešama</w:t>
      </w:r>
      <w:r w:rsidR="00D502D2" w:rsidRPr="00EC5398">
        <w:rPr>
          <w:rFonts w:ascii="Times New Roman" w:hAnsi="Times New Roman"/>
          <w:sz w:val="28"/>
          <w:szCs w:val="28"/>
        </w:rPr>
        <w:t>s debates</w:t>
      </w:r>
      <w:r w:rsidRPr="00EC5398">
        <w:rPr>
          <w:rFonts w:ascii="Times New Roman" w:hAnsi="Times New Roman"/>
          <w:sz w:val="28"/>
          <w:szCs w:val="28"/>
        </w:rPr>
        <w:t xml:space="preserve">, konceptuāls lēmums vai balsojums, Ministru prezidents, ievērojot lietderības apsvērumus, var uzdot Valsts kancelejai organizēt </w:t>
      </w:r>
      <w:r w:rsidR="00D502D2" w:rsidRPr="00EC5398">
        <w:rPr>
          <w:rFonts w:ascii="Times New Roman" w:hAnsi="Times New Roman"/>
          <w:sz w:val="28"/>
          <w:szCs w:val="28"/>
        </w:rPr>
        <w:t>Ministru kabineta</w:t>
      </w:r>
      <w:r w:rsidRPr="00EC5398">
        <w:rPr>
          <w:rFonts w:ascii="Times New Roman" w:hAnsi="Times New Roman"/>
          <w:sz w:val="28"/>
          <w:szCs w:val="28"/>
        </w:rPr>
        <w:t xml:space="preserve"> sēdes norisi</w:t>
      </w:r>
      <w:r w:rsidR="00D502D2" w:rsidRPr="00EC5398">
        <w:rPr>
          <w:rFonts w:ascii="Times New Roman" w:hAnsi="Times New Roman"/>
          <w:sz w:val="28"/>
          <w:szCs w:val="28"/>
        </w:rPr>
        <w:t xml:space="preserve"> </w:t>
      </w:r>
      <w:r w:rsidRPr="00EC5398">
        <w:rPr>
          <w:rFonts w:ascii="Times New Roman" w:hAnsi="Times New Roman"/>
          <w:sz w:val="28"/>
          <w:szCs w:val="28"/>
        </w:rPr>
        <w:t>aptaujas kārtībā</w:t>
      </w:r>
      <w:r w:rsidR="00D502D2" w:rsidRPr="00EC5398">
        <w:rPr>
          <w:rFonts w:ascii="Times New Roman" w:hAnsi="Times New Roman"/>
          <w:sz w:val="28"/>
          <w:szCs w:val="28"/>
        </w:rPr>
        <w:t>,</w:t>
      </w:r>
      <w:r w:rsidRPr="00EC5398">
        <w:rPr>
          <w:rFonts w:ascii="Times New Roman" w:hAnsi="Times New Roman"/>
          <w:sz w:val="28"/>
          <w:szCs w:val="28"/>
        </w:rPr>
        <w:t xml:space="preserve"> noskaidrojot Ministru kabineta locekļu viedokļus par sēdē izskatāmo jautājumu</w:t>
      </w:r>
      <w:r w:rsidR="00D502D2" w:rsidRPr="00EC5398">
        <w:rPr>
          <w:rFonts w:ascii="Times New Roman" w:hAnsi="Times New Roman"/>
          <w:sz w:val="28"/>
          <w:szCs w:val="28"/>
        </w:rPr>
        <w:t>, neaicinot Ministru kabineta locekļus klātienē piedalīties sēdē.</w:t>
      </w:r>
    </w:p>
    <w:p w14:paraId="46318659" w14:textId="77777777" w:rsidR="00C16414" w:rsidRPr="00EC5398" w:rsidRDefault="00C16414" w:rsidP="00142367">
      <w:pPr>
        <w:spacing w:after="0" w:line="240" w:lineRule="auto"/>
        <w:ind w:firstLine="720"/>
        <w:jc w:val="both"/>
        <w:rPr>
          <w:rFonts w:ascii="Times New Roman" w:hAnsi="Times New Roman"/>
          <w:sz w:val="28"/>
          <w:szCs w:val="28"/>
        </w:rPr>
      </w:pPr>
    </w:p>
    <w:p w14:paraId="74FBD4A7" w14:textId="24B2EA47"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00ED6B19" w:rsidRPr="00EC5398">
        <w:rPr>
          <w:rFonts w:ascii="Times New Roman" w:hAnsi="Times New Roman"/>
          <w:sz w:val="28"/>
          <w:szCs w:val="28"/>
          <w:vertAlign w:val="superscript"/>
        </w:rPr>
        <w:t>12</w:t>
      </w:r>
      <w:r w:rsidR="00A413A7" w:rsidRPr="00EC5398">
        <w:rPr>
          <w:rFonts w:ascii="Times New Roman" w:hAnsi="Times New Roman"/>
          <w:sz w:val="28"/>
          <w:szCs w:val="28"/>
        </w:rPr>
        <w:t> </w:t>
      </w:r>
      <w:r w:rsidRPr="00EC5398">
        <w:rPr>
          <w:rFonts w:ascii="Times New Roman" w:hAnsi="Times New Roman"/>
          <w:sz w:val="28"/>
          <w:szCs w:val="28"/>
        </w:rPr>
        <w:t>Ministru kabineta ārkārtas sēdes protokolā, kura organizēta</w:t>
      </w:r>
      <w:r w:rsidR="00ED6B19" w:rsidRPr="00EC5398">
        <w:rPr>
          <w:rFonts w:ascii="Times New Roman" w:hAnsi="Times New Roman"/>
          <w:sz w:val="28"/>
          <w:szCs w:val="28"/>
        </w:rPr>
        <w:t xml:space="preserve"> aptaujas kārtībā</w:t>
      </w:r>
      <w:r w:rsidRPr="00EC5398">
        <w:rPr>
          <w:rFonts w:ascii="Times New Roman" w:hAnsi="Times New Roman"/>
          <w:sz w:val="28"/>
          <w:szCs w:val="28"/>
        </w:rPr>
        <w:t xml:space="preserve">, norāda papildu atzīmi (notika attālināti), sēdes dalībniekus un pieņemto lēmumu </w:t>
      </w:r>
      <w:r w:rsidR="00ED6B19" w:rsidRPr="00EC5398">
        <w:rPr>
          <w:rFonts w:ascii="Times New Roman" w:hAnsi="Times New Roman"/>
          <w:sz w:val="28"/>
          <w:szCs w:val="28"/>
        </w:rPr>
        <w:t>atbilstoši aptaujas rezultātam.</w:t>
      </w:r>
    </w:p>
    <w:p w14:paraId="7C1A0014" w14:textId="77777777" w:rsidR="00C16414" w:rsidRPr="00EC5398" w:rsidRDefault="00C16414" w:rsidP="00142367">
      <w:pPr>
        <w:spacing w:after="0" w:line="240" w:lineRule="auto"/>
        <w:ind w:firstLine="720"/>
        <w:jc w:val="both"/>
        <w:rPr>
          <w:rFonts w:ascii="Times New Roman" w:hAnsi="Times New Roman"/>
          <w:sz w:val="28"/>
          <w:szCs w:val="28"/>
        </w:rPr>
      </w:pPr>
    </w:p>
    <w:p w14:paraId="0C81F163" w14:textId="47470D79" w:rsidR="00C16414" w:rsidRPr="00EC5398" w:rsidRDefault="00C16414" w:rsidP="00142367">
      <w:pPr>
        <w:spacing w:after="0" w:line="240" w:lineRule="auto"/>
        <w:ind w:firstLine="720"/>
        <w:jc w:val="both"/>
        <w:rPr>
          <w:rFonts w:ascii="Times New Roman" w:hAnsi="Times New Roman"/>
          <w:sz w:val="28"/>
          <w:szCs w:val="28"/>
        </w:rPr>
      </w:pPr>
      <w:r w:rsidRPr="00EC5398">
        <w:rPr>
          <w:rFonts w:ascii="Times New Roman" w:hAnsi="Times New Roman"/>
          <w:sz w:val="28"/>
          <w:szCs w:val="28"/>
        </w:rPr>
        <w:t>190.</w:t>
      </w:r>
      <w:r w:rsidRPr="00EC5398">
        <w:rPr>
          <w:rFonts w:ascii="Times New Roman" w:hAnsi="Times New Roman"/>
          <w:sz w:val="28"/>
          <w:szCs w:val="28"/>
          <w:vertAlign w:val="superscript"/>
        </w:rPr>
        <w:t>1</w:t>
      </w:r>
      <w:r w:rsidR="00506D77" w:rsidRPr="00EC5398">
        <w:rPr>
          <w:rFonts w:ascii="Times New Roman" w:hAnsi="Times New Roman"/>
          <w:sz w:val="28"/>
          <w:szCs w:val="28"/>
          <w:vertAlign w:val="superscript"/>
        </w:rPr>
        <w:t>3</w:t>
      </w:r>
      <w:r w:rsidR="00A413A7" w:rsidRPr="00EC5398">
        <w:rPr>
          <w:rFonts w:ascii="Times New Roman" w:hAnsi="Times New Roman"/>
          <w:sz w:val="28"/>
          <w:szCs w:val="28"/>
        </w:rPr>
        <w:t> </w:t>
      </w:r>
      <w:r w:rsidRPr="00EC5398">
        <w:rPr>
          <w:rFonts w:ascii="Times New Roman" w:hAnsi="Times New Roman"/>
          <w:sz w:val="28"/>
          <w:szCs w:val="28"/>
        </w:rPr>
        <w:t xml:space="preserve">Visos gadījumos, kad Ministru kabineta sēdē kāds Ministru kabineta loceklis piedalās attālināti vai Ministru kabineta kārtējā vai ārkārtas sēde notiek attālināti, Valsts kanceleja nodrošina, ka Ministru kabineta locekļu rakstiski izteiktais viedoklis ir saglabāts e-portfelī, bet mutiski izteiktais viedoklis </w:t>
      </w:r>
      <w:r w:rsidR="008C6D42" w:rsidRPr="00EC5398">
        <w:rPr>
          <w:rFonts w:ascii="Times New Roman" w:hAnsi="Times New Roman"/>
          <w:sz w:val="28"/>
          <w:szCs w:val="28"/>
        </w:rPr>
        <w:t>tiek</w:t>
      </w:r>
      <w:r w:rsidRPr="00EC5398">
        <w:rPr>
          <w:rFonts w:ascii="Times New Roman" w:hAnsi="Times New Roman"/>
          <w:sz w:val="28"/>
          <w:szCs w:val="28"/>
        </w:rPr>
        <w:t xml:space="preserve"> fiksēts audioierakstā vai videoierakstā."</w:t>
      </w:r>
    </w:p>
    <w:p w14:paraId="4EF16A74" w14:textId="77777777" w:rsidR="00C16414" w:rsidRPr="00EC5398" w:rsidRDefault="00C16414" w:rsidP="00142367">
      <w:pPr>
        <w:shd w:val="clear" w:color="auto" w:fill="FFFFFF"/>
        <w:spacing w:after="0" w:line="240" w:lineRule="auto"/>
        <w:ind w:firstLine="720"/>
        <w:jc w:val="both"/>
        <w:rPr>
          <w:rFonts w:ascii="Times New Roman" w:hAnsi="Times New Roman"/>
          <w:sz w:val="28"/>
          <w:szCs w:val="28"/>
        </w:rPr>
      </w:pPr>
    </w:p>
    <w:p w14:paraId="5884D851" w14:textId="04698F0A" w:rsidR="00F403D3" w:rsidRPr="007C6E3F"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B11E15">
        <w:rPr>
          <w:rFonts w:ascii="Times New Roman" w:hAnsi="Times New Roman"/>
          <w:sz w:val="28"/>
          <w:szCs w:val="28"/>
        </w:rPr>
        <w:t>2</w:t>
      </w:r>
      <w:r w:rsidR="00F403D3" w:rsidRPr="007C6E3F">
        <w:rPr>
          <w:rFonts w:ascii="Times New Roman" w:hAnsi="Times New Roman"/>
          <w:sz w:val="28"/>
          <w:szCs w:val="28"/>
        </w:rPr>
        <w:t>. Izteikt 194. punktu šādā redakcijā:</w:t>
      </w:r>
    </w:p>
    <w:p w14:paraId="7031DE31" w14:textId="1ABD8EE5" w:rsidR="00E62300" w:rsidRDefault="00F403D3" w:rsidP="00142367">
      <w:pPr>
        <w:shd w:val="clear" w:color="auto" w:fill="FFFFFF"/>
        <w:spacing w:after="0" w:line="240" w:lineRule="auto"/>
        <w:ind w:firstLine="720"/>
        <w:jc w:val="both"/>
        <w:rPr>
          <w:rFonts w:ascii="Times New Roman" w:hAnsi="Times New Roman"/>
          <w:sz w:val="28"/>
          <w:szCs w:val="28"/>
        </w:rPr>
      </w:pPr>
      <w:r w:rsidRPr="007C6E3F">
        <w:rPr>
          <w:rFonts w:ascii="Times New Roman" w:hAnsi="Times New Roman"/>
          <w:sz w:val="28"/>
          <w:szCs w:val="28"/>
        </w:rPr>
        <w:t>"</w:t>
      </w:r>
      <w:r w:rsidR="00FD4210" w:rsidRPr="007C6E3F">
        <w:rPr>
          <w:rFonts w:ascii="Times New Roman" w:hAnsi="Times New Roman"/>
          <w:sz w:val="28"/>
          <w:szCs w:val="28"/>
        </w:rPr>
        <w:t>194. </w:t>
      </w:r>
      <w:r w:rsidRPr="007C6E3F">
        <w:rPr>
          <w:rFonts w:ascii="Times New Roman" w:hAnsi="Times New Roman"/>
          <w:sz w:val="28"/>
          <w:szCs w:val="28"/>
        </w:rPr>
        <w:t xml:space="preserve">Tiesību akta </w:t>
      </w:r>
      <w:r w:rsidR="00237503" w:rsidRPr="007C6E3F">
        <w:rPr>
          <w:rFonts w:ascii="Times New Roman" w:hAnsi="Times New Roman"/>
          <w:sz w:val="28"/>
          <w:szCs w:val="28"/>
        </w:rPr>
        <w:t xml:space="preserve">projektu </w:t>
      </w:r>
      <w:r w:rsidR="00FE526F">
        <w:rPr>
          <w:rFonts w:ascii="Times New Roman" w:hAnsi="Times New Roman"/>
          <w:sz w:val="28"/>
          <w:szCs w:val="28"/>
        </w:rPr>
        <w:t xml:space="preserve">vai citu dokumentu </w:t>
      </w:r>
      <w:r w:rsidR="00237503" w:rsidRPr="007C6E3F">
        <w:rPr>
          <w:rFonts w:ascii="Times New Roman" w:hAnsi="Times New Roman"/>
          <w:sz w:val="28"/>
          <w:szCs w:val="28"/>
        </w:rPr>
        <w:t xml:space="preserve">Ministru kabineta sēdē </w:t>
      </w:r>
      <w:r w:rsidRPr="007C6E3F">
        <w:rPr>
          <w:rFonts w:ascii="Times New Roman" w:hAnsi="Times New Roman"/>
          <w:sz w:val="28"/>
          <w:szCs w:val="28"/>
        </w:rPr>
        <w:t xml:space="preserve">pieņem vai attiecīgi </w:t>
      </w:r>
      <w:r w:rsidR="00237503" w:rsidRPr="007C6E3F">
        <w:rPr>
          <w:rFonts w:ascii="Times New Roman" w:hAnsi="Times New Roman"/>
          <w:sz w:val="28"/>
          <w:szCs w:val="28"/>
        </w:rPr>
        <w:t xml:space="preserve">atbalsta tikai tādā gadījumā, ja tā teksts ir </w:t>
      </w:r>
      <w:r w:rsidR="00784EF2" w:rsidRPr="007C6E3F">
        <w:rPr>
          <w:rFonts w:ascii="Times New Roman" w:hAnsi="Times New Roman"/>
          <w:sz w:val="28"/>
          <w:szCs w:val="28"/>
        </w:rPr>
        <w:t xml:space="preserve">noformēts un </w:t>
      </w:r>
      <w:r w:rsidR="00237503" w:rsidRPr="007C6E3F">
        <w:rPr>
          <w:rFonts w:ascii="Times New Roman" w:hAnsi="Times New Roman"/>
          <w:sz w:val="28"/>
          <w:szCs w:val="28"/>
        </w:rPr>
        <w:t xml:space="preserve">sagatavots </w:t>
      </w:r>
      <w:r w:rsidRPr="007C6E3F">
        <w:rPr>
          <w:rFonts w:ascii="Times New Roman" w:hAnsi="Times New Roman"/>
          <w:sz w:val="28"/>
          <w:szCs w:val="28"/>
        </w:rPr>
        <w:t xml:space="preserve">parakstīšanai vai attiecīgi </w:t>
      </w:r>
      <w:r w:rsidR="00237503" w:rsidRPr="007C6E3F">
        <w:rPr>
          <w:rFonts w:ascii="Times New Roman" w:hAnsi="Times New Roman"/>
          <w:sz w:val="28"/>
          <w:szCs w:val="28"/>
        </w:rPr>
        <w:t xml:space="preserve">nosūtīšanai </w:t>
      </w:r>
      <w:r w:rsidR="00FE526F">
        <w:rPr>
          <w:rFonts w:ascii="Times New Roman" w:hAnsi="Times New Roman"/>
          <w:sz w:val="28"/>
          <w:szCs w:val="28"/>
        </w:rPr>
        <w:t>adresātam</w:t>
      </w:r>
      <w:r w:rsidR="00237503" w:rsidRPr="007C6E3F">
        <w:rPr>
          <w:rFonts w:ascii="Times New Roman" w:hAnsi="Times New Roman"/>
          <w:sz w:val="28"/>
          <w:szCs w:val="28"/>
        </w:rPr>
        <w:t xml:space="preserve">. Ja </w:t>
      </w:r>
      <w:r w:rsidR="00784EF2" w:rsidRPr="007C6E3F">
        <w:rPr>
          <w:rFonts w:ascii="Times New Roman" w:hAnsi="Times New Roman"/>
          <w:sz w:val="28"/>
          <w:szCs w:val="28"/>
        </w:rPr>
        <w:t xml:space="preserve">tā </w:t>
      </w:r>
      <w:r w:rsidR="00237503" w:rsidRPr="007C6E3F">
        <w:rPr>
          <w:rFonts w:ascii="Times New Roman" w:hAnsi="Times New Roman"/>
          <w:sz w:val="28"/>
          <w:szCs w:val="28"/>
        </w:rPr>
        <w:t>tekst</w:t>
      </w:r>
      <w:r w:rsidR="00784EF2" w:rsidRPr="007C6E3F">
        <w:rPr>
          <w:rFonts w:ascii="Times New Roman" w:hAnsi="Times New Roman"/>
          <w:sz w:val="28"/>
          <w:szCs w:val="28"/>
        </w:rPr>
        <w:t>ā ir nepieciešami precizējumi, kas nav redakcionāla rakstura, vai par precizējumiem jāvienojas</w:t>
      </w:r>
      <w:r w:rsidR="00237503" w:rsidRPr="007C6E3F">
        <w:rPr>
          <w:rFonts w:ascii="Times New Roman" w:hAnsi="Times New Roman"/>
          <w:sz w:val="28"/>
          <w:szCs w:val="28"/>
        </w:rPr>
        <w:t>, to neatbalsta un Ministru kabinets lemj par projekta turpmāko izskatīšanas gaitu Ministru kabinetā.</w:t>
      </w:r>
      <w:r w:rsidR="00314144" w:rsidRPr="007C6E3F">
        <w:rPr>
          <w:rFonts w:ascii="Times New Roman" w:hAnsi="Times New Roman"/>
          <w:sz w:val="28"/>
          <w:szCs w:val="28"/>
        </w:rPr>
        <w:t>"</w:t>
      </w:r>
    </w:p>
    <w:p w14:paraId="4425F5C3" w14:textId="77777777" w:rsidR="00E62300" w:rsidRDefault="00E62300" w:rsidP="00142367">
      <w:pPr>
        <w:shd w:val="clear" w:color="auto" w:fill="FFFFFF"/>
        <w:spacing w:after="0" w:line="240" w:lineRule="auto"/>
        <w:ind w:firstLine="720"/>
        <w:jc w:val="both"/>
        <w:rPr>
          <w:rFonts w:ascii="Times New Roman" w:hAnsi="Times New Roman"/>
          <w:sz w:val="28"/>
          <w:szCs w:val="28"/>
        </w:rPr>
      </w:pPr>
    </w:p>
    <w:p w14:paraId="72DC9828" w14:textId="60A119D2" w:rsidR="001943BB"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B11E15">
        <w:rPr>
          <w:rFonts w:ascii="Times New Roman" w:hAnsi="Times New Roman"/>
          <w:sz w:val="28"/>
          <w:szCs w:val="28"/>
        </w:rPr>
        <w:t>3</w:t>
      </w:r>
      <w:r w:rsidR="001943BB">
        <w:rPr>
          <w:rFonts w:ascii="Times New Roman" w:hAnsi="Times New Roman"/>
          <w:sz w:val="28"/>
          <w:szCs w:val="28"/>
        </w:rPr>
        <w:t>. Papildināt noteikumus ar 196.</w:t>
      </w:r>
      <w:r w:rsidR="001943BB" w:rsidRPr="001943BB">
        <w:rPr>
          <w:rFonts w:ascii="Times New Roman" w:hAnsi="Times New Roman"/>
          <w:sz w:val="28"/>
          <w:szCs w:val="28"/>
          <w:vertAlign w:val="superscript"/>
        </w:rPr>
        <w:t>1</w:t>
      </w:r>
      <w:r w:rsidR="001943BB">
        <w:rPr>
          <w:rFonts w:ascii="Times New Roman" w:hAnsi="Times New Roman"/>
          <w:sz w:val="28"/>
          <w:szCs w:val="28"/>
        </w:rPr>
        <w:t> punktu šādā redakcijā:</w:t>
      </w:r>
    </w:p>
    <w:p w14:paraId="13C62295" w14:textId="4AFE7318" w:rsidR="001943BB" w:rsidRDefault="001943BB"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"196.</w:t>
      </w:r>
      <w:r w:rsidRPr="001943BB">
        <w:rPr>
          <w:rFonts w:ascii="Times New Roman" w:hAnsi="Times New Roman"/>
          <w:sz w:val="28"/>
          <w:szCs w:val="28"/>
          <w:vertAlign w:val="superscript"/>
        </w:rPr>
        <w:t>1</w:t>
      </w:r>
      <w:r>
        <w:rPr>
          <w:rFonts w:ascii="Times New Roman" w:hAnsi="Times New Roman"/>
          <w:sz w:val="28"/>
          <w:szCs w:val="28"/>
        </w:rPr>
        <w:t xml:space="preserve"> Ja tiesību akta projekts saskaņā ar šiem noteikumiem </w:t>
      </w:r>
      <w:r w:rsidR="002B2BDF" w:rsidRPr="002B2BDF">
        <w:rPr>
          <w:rFonts w:ascii="Times New Roman" w:hAnsi="Times New Roman"/>
          <w:sz w:val="28"/>
          <w:szCs w:val="28"/>
        </w:rPr>
        <w:t xml:space="preserve">Ministru kabineta sēdē ir </w:t>
      </w:r>
      <w:r w:rsidR="002B2BDF" w:rsidRPr="00C416C4">
        <w:rPr>
          <w:rFonts w:ascii="Times New Roman" w:hAnsi="Times New Roman"/>
          <w:sz w:val="28"/>
          <w:szCs w:val="28"/>
        </w:rPr>
        <w:t>izskatīts kā Ministru kabineta lieta vai steidzam</w:t>
      </w:r>
      <w:r w:rsidR="00F27985" w:rsidRPr="00C416C4">
        <w:rPr>
          <w:rFonts w:ascii="Times New Roman" w:hAnsi="Times New Roman"/>
          <w:sz w:val="28"/>
          <w:szCs w:val="28"/>
        </w:rPr>
        <w:t>ības kārtībā</w:t>
      </w:r>
      <w:r w:rsidR="002B2BDF" w:rsidRPr="00C416C4">
        <w:rPr>
          <w:rFonts w:ascii="Times New Roman" w:hAnsi="Times New Roman"/>
          <w:sz w:val="28"/>
          <w:szCs w:val="28"/>
        </w:rPr>
        <w:t xml:space="preserve"> un pieņemts vai attiecīgi atbalstīts, Valsts kanceleja</w:t>
      </w:r>
      <w:r w:rsidR="002B2BDF">
        <w:rPr>
          <w:rFonts w:ascii="Times New Roman" w:hAnsi="Times New Roman"/>
          <w:sz w:val="28"/>
          <w:szCs w:val="28"/>
        </w:rPr>
        <w:t xml:space="preserve"> nodrošina tā juridisko un redakcionālo noformēšanu piecu darbdienu laikā, ja </w:t>
      </w:r>
      <w:r w:rsidR="002B2BDF" w:rsidRPr="002B2BDF">
        <w:rPr>
          <w:rFonts w:ascii="Times New Roman" w:hAnsi="Times New Roman"/>
          <w:sz w:val="28"/>
          <w:szCs w:val="28"/>
        </w:rPr>
        <w:t>Ministru kabineta sēdes protokolā nav noteikts citādi</w:t>
      </w:r>
      <w:r w:rsidR="002B2BDF">
        <w:rPr>
          <w:rFonts w:ascii="Times New Roman" w:hAnsi="Times New Roman"/>
          <w:sz w:val="28"/>
          <w:szCs w:val="28"/>
        </w:rPr>
        <w:t>."</w:t>
      </w:r>
    </w:p>
    <w:p w14:paraId="71385054" w14:textId="77777777" w:rsidR="001943BB" w:rsidRDefault="001943BB" w:rsidP="00142367">
      <w:pPr>
        <w:shd w:val="clear" w:color="auto" w:fill="FFFFFF"/>
        <w:spacing w:after="0" w:line="240" w:lineRule="auto"/>
        <w:ind w:firstLine="720"/>
        <w:jc w:val="both"/>
        <w:rPr>
          <w:rFonts w:ascii="Times New Roman" w:hAnsi="Times New Roman"/>
          <w:sz w:val="28"/>
          <w:szCs w:val="28"/>
        </w:rPr>
      </w:pPr>
    </w:p>
    <w:p w14:paraId="1E43A404" w14:textId="7DA79D5B" w:rsidR="009B5301" w:rsidRPr="009B5301" w:rsidRDefault="006672B7" w:rsidP="00142367">
      <w:pPr>
        <w:shd w:val="clear" w:color="auto" w:fill="FFFFFF"/>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6</w:t>
      </w:r>
      <w:r w:rsidR="001827D3">
        <w:rPr>
          <w:rFonts w:ascii="Times New Roman" w:hAnsi="Times New Roman"/>
          <w:sz w:val="28"/>
          <w:szCs w:val="28"/>
          <w:u w:val="single"/>
        </w:rPr>
        <w:t>4</w:t>
      </w:r>
      <w:r w:rsidR="009B5301" w:rsidRPr="009B5301">
        <w:rPr>
          <w:rFonts w:ascii="Times New Roman" w:hAnsi="Times New Roman"/>
          <w:sz w:val="28"/>
          <w:szCs w:val="28"/>
          <w:u w:val="single"/>
        </w:rPr>
        <w:t>. Svītrot 201.1. apakšpunktu.</w:t>
      </w:r>
    </w:p>
    <w:p w14:paraId="23F7E966" w14:textId="77777777" w:rsidR="009B5301" w:rsidRDefault="009B5301" w:rsidP="00142367">
      <w:pPr>
        <w:shd w:val="clear" w:color="auto" w:fill="FFFFFF"/>
        <w:spacing w:after="0" w:line="240" w:lineRule="auto"/>
        <w:ind w:firstLine="720"/>
        <w:jc w:val="both"/>
        <w:rPr>
          <w:rFonts w:ascii="Times New Roman" w:hAnsi="Times New Roman"/>
          <w:sz w:val="28"/>
          <w:szCs w:val="28"/>
        </w:rPr>
      </w:pPr>
    </w:p>
    <w:p w14:paraId="16034BE9" w14:textId="7176A3B9" w:rsidR="0002366C" w:rsidRPr="007374CE"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1827D3">
        <w:rPr>
          <w:rFonts w:ascii="Times New Roman" w:hAnsi="Times New Roman"/>
          <w:sz w:val="28"/>
          <w:szCs w:val="28"/>
        </w:rPr>
        <w:t>5</w:t>
      </w:r>
      <w:r w:rsidR="0002366C" w:rsidRPr="007374CE">
        <w:rPr>
          <w:rFonts w:ascii="Times New Roman" w:hAnsi="Times New Roman"/>
          <w:sz w:val="28"/>
          <w:szCs w:val="28"/>
        </w:rPr>
        <w:t xml:space="preserve">. Izteikt </w:t>
      </w:r>
      <w:r w:rsidR="00DA09DF" w:rsidRPr="007374CE">
        <w:rPr>
          <w:rFonts w:ascii="Times New Roman" w:hAnsi="Times New Roman"/>
          <w:sz w:val="28"/>
          <w:szCs w:val="28"/>
        </w:rPr>
        <w:t>204. punktu šādā redakcijā:</w:t>
      </w:r>
    </w:p>
    <w:p w14:paraId="59EA5842" w14:textId="7049175E" w:rsidR="00E62300" w:rsidRPr="007374CE" w:rsidRDefault="00DA09DF" w:rsidP="00142367">
      <w:pPr>
        <w:shd w:val="clear" w:color="auto" w:fill="FFFFFF"/>
        <w:spacing w:after="0" w:line="240" w:lineRule="auto"/>
        <w:ind w:firstLine="720"/>
        <w:jc w:val="both"/>
        <w:rPr>
          <w:rFonts w:ascii="Times New Roman" w:hAnsi="Times New Roman"/>
          <w:sz w:val="28"/>
          <w:szCs w:val="28"/>
        </w:rPr>
      </w:pPr>
      <w:r w:rsidRPr="007374CE">
        <w:rPr>
          <w:rFonts w:ascii="Times New Roman" w:hAnsi="Times New Roman"/>
          <w:sz w:val="28"/>
          <w:szCs w:val="28"/>
        </w:rPr>
        <w:t>"</w:t>
      </w:r>
      <w:r w:rsidR="002D3AD1" w:rsidRPr="007374CE">
        <w:rPr>
          <w:rFonts w:ascii="Times New Roman" w:hAnsi="Times New Roman"/>
          <w:sz w:val="28"/>
          <w:szCs w:val="28"/>
        </w:rPr>
        <w:t>204.</w:t>
      </w:r>
      <w:r w:rsidRPr="007374CE">
        <w:rPr>
          <w:rFonts w:ascii="Times New Roman" w:hAnsi="Times New Roman"/>
          <w:sz w:val="28"/>
          <w:szCs w:val="28"/>
        </w:rPr>
        <w:t> </w:t>
      </w:r>
      <w:r w:rsidR="002D3AD1" w:rsidRPr="007374CE">
        <w:rPr>
          <w:rFonts w:ascii="Times New Roman" w:hAnsi="Times New Roman"/>
          <w:sz w:val="28"/>
          <w:szCs w:val="28"/>
        </w:rPr>
        <w:t xml:space="preserve">Valsts kanceleja nodrošina Ministru kabineta sēdē </w:t>
      </w:r>
      <w:r w:rsidRPr="007374CE">
        <w:rPr>
          <w:rFonts w:ascii="Times New Roman" w:hAnsi="Times New Roman"/>
          <w:sz w:val="28"/>
          <w:szCs w:val="28"/>
        </w:rPr>
        <w:t xml:space="preserve">pieņemtā vai </w:t>
      </w:r>
      <w:r w:rsidR="002D3AD1" w:rsidRPr="007374CE">
        <w:rPr>
          <w:rFonts w:ascii="Times New Roman" w:hAnsi="Times New Roman"/>
          <w:sz w:val="28"/>
          <w:szCs w:val="28"/>
        </w:rPr>
        <w:t xml:space="preserve">atbalstītā </w:t>
      </w:r>
      <w:r w:rsidR="00C61537">
        <w:rPr>
          <w:rFonts w:ascii="Times New Roman" w:hAnsi="Times New Roman"/>
          <w:sz w:val="28"/>
          <w:szCs w:val="28"/>
        </w:rPr>
        <w:t>dokumenta</w:t>
      </w:r>
      <w:r w:rsidR="002D3AD1" w:rsidRPr="007374CE">
        <w:rPr>
          <w:rFonts w:ascii="Times New Roman" w:hAnsi="Times New Roman"/>
          <w:sz w:val="28"/>
          <w:szCs w:val="28"/>
        </w:rPr>
        <w:t xml:space="preserve"> projekta </w:t>
      </w:r>
      <w:r w:rsidRPr="007374CE">
        <w:rPr>
          <w:rFonts w:ascii="Times New Roman" w:hAnsi="Times New Roman"/>
          <w:sz w:val="28"/>
          <w:szCs w:val="28"/>
        </w:rPr>
        <w:t xml:space="preserve">nodošanu </w:t>
      </w:r>
      <w:r w:rsidR="002D3AD1" w:rsidRPr="007374CE">
        <w:rPr>
          <w:rFonts w:ascii="Times New Roman" w:hAnsi="Times New Roman"/>
          <w:sz w:val="28"/>
          <w:szCs w:val="28"/>
        </w:rPr>
        <w:t>parakstīšanai</w:t>
      </w:r>
      <w:r w:rsidR="00C61537">
        <w:rPr>
          <w:rFonts w:ascii="Times New Roman" w:hAnsi="Times New Roman"/>
          <w:sz w:val="28"/>
          <w:szCs w:val="28"/>
        </w:rPr>
        <w:t xml:space="preserve"> attiecīgajam iesniedzējam</w:t>
      </w:r>
      <w:r w:rsidR="002D3AD1" w:rsidRPr="007374CE">
        <w:rPr>
          <w:rFonts w:ascii="Times New Roman" w:hAnsi="Times New Roman"/>
          <w:sz w:val="28"/>
          <w:szCs w:val="28"/>
        </w:rPr>
        <w:t>.</w:t>
      </w:r>
      <w:r w:rsidR="001943BB" w:rsidRPr="007374CE">
        <w:rPr>
          <w:rFonts w:ascii="Times New Roman" w:hAnsi="Times New Roman"/>
          <w:sz w:val="28"/>
          <w:szCs w:val="28"/>
        </w:rPr>
        <w:t>"</w:t>
      </w:r>
    </w:p>
    <w:p w14:paraId="0E48C51B" w14:textId="77777777" w:rsidR="00E62300" w:rsidRPr="007374CE" w:rsidRDefault="00E62300" w:rsidP="00142367">
      <w:pPr>
        <w:shd w:val="clear" w:color="auto" w:fill="FFFFFF"/>
        <w:spacing w:after="0" w:line="240" w:lineRule="auto"/>
        <w:ind w:firstLine="720"/>
        <w:jc w:val="both"/>
        <w:rPr>
          <w:rFonts w:ascii="Times New Roman" w:hAnsi="Times New Roman"/>
          <w:sz w:val="28"/>
          <w:szCs w:val="28"/>
        </w:rPr>
      </w:pPr>
    </w:p>
    <w:p w14:paraId="21399F4F" w14:textId="4CEC288D" w:rsidR="00A84D15" w:rsidRPr="007374CE"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1827D3">
        <w:rPr>
          <w:rFonts w:ascii="Times New Roman" w:hAnsi="Times New Roman"/>
          <w:sz w:val="28"/>
          <w:szCs w:val="28"/>
        </w:rPr>
        <w:t>6</w:t>
      </w:r>
      <w:r w:rsidR="00A84D15" w:rsidRPr="007374CE">
        <w:rPr>
          <w:rFonts w:ascii="Times New Roman" w:hAnsi="Times New Roman"/>
          <w:sz w:val="28"/>
          <w:szCs w:val="28"/>
        </w:rPr>
        <w:t>. Izteikt 206. punktu šādā redakcijā:</w:t>
      </w:r>
    </w:p>
    <w:p w14:paraId="7130A978" w14:textId="4BE88087" w:rsidR="00A84D15" w:rsidRPr="007374CE" w:rsidRDefault="00A84D15" w:rsidP="00142367">
      <w:pPr>
        <w:shd w:val="clear" w:color="auto" w:fill="FFFFFF"/>
        <w:spacing w:after="0" w:line="240" w:lineRule="auto"/>
        <w:ind w:firstLine="720"/>
        <w:jc w:val="both"/>
        <w:rPr>
          <w:rFonts w:ascii="Times New Roman" w:hAnsi="Times New Roman"/>
          <w:sz w:val="28"/>
          <w:szCs w:val="28"/>
        </w:rPr>
      </w:pPr>
      <w:r w:rsidRPr="007374CE">
        <w:rPr>
          <w:rFonts w:ascii="Times New Roman" w:hAnsi="Times New Roman"/>
          <w:sz w:val="28"/>
          <w:szCs w:val="28"/>
        </w:rPr>
        <w:lastRenderedPageBreak/>
        <w:t>"206. Ministru kabineta sēdē pieņemtos noteikumus, instrukcijas, ieteikumus un rīkojumus paraksta secīgi attiecīgais Ministru kabineta loceklis (otrais paraksts), kas iesniedzis tiesību akta projektu izskatīšanai Ministru kabineta sēdē, un Ministru prezidents (pirmais paraksts).</w:t>
      </w:r>
      <w:r w:rsidR="00E45DB9" w:rsidRPr="007374CE">
        <w:rPr>
          <w:rFonts w:ascii="Times New Roman" w:hAnsi="Times New Roman"/>
          <w:sz w:val="28"/>
          <w:szCs w:val="28"/>
        </w:rPr>
        <w:t>"</w:t>
      </w:r>
    </w:p>
    <w:p w14:paraId="38F8121C" w14:textId="77777777" w:rsidR="00967517" w:rsidRPr="007374CE" w:rsidRDefault="00967517" w:rsidP="00142367">
      <w:pPr>
        <w:shd w:val="clear" w:color="auto" w:fill="FFFFFF"/>
        <w:spacing w:after="0" w:line="240" w:lineRule="auto"/>
        <w:ind w:firstLine="720"/>
        <w:jc w:val="both"/>
        <w:rPr>
          <w:rFonts w:ascii="Times New Roman" w:hAnsi="Times New Roman"/>
          <w:sz w:val="28"/>
          <w:szCs w:val="28"/>
        </w:rPr>
      </w:pPr>
    </w:p>
    <w:p w14:paraId="2A4D07D3" w14:textId="1812D4B2" w:rsidR="004526F4" w:rsidRDefault="007A392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1827D3">
        <w:rPr>
          <w:rFonts w:ascii="Times New Roman" w:hAnsi="Times New Roman"/>
          <w:sz w:val="28"/>
          <w:szCs w:val="28"/>
        </w:rPr>
        <w:t>7</w:t>
      </w:r>
      <w:r w:rsidR="004526F4" w:rsidRPr="007374CE">
        <w:rPr>
          <w:rFonts w:ascii="Times New Roman" w:hAnsi="Times New Roman"/>
          <w:sz w:val="28"/>
          <w:szCs w:val="28"/>
        </w:rPr>
        <w:t>. Svītrot 207. punktu.</w:t>
      </w:r>
    </w:p>
    <w:p w14:paraId="4A781898" w14:textId="018A93E0" w:rsidR="004E1811" w:rsidRDefault="004E1811" w:rsidP="00142367">
      <w:pPr>
        <w:spacing w:after="0" w:line="240" w:lineRule="auto"/>
        <w:jc w:val="both"/>
        <w:rPr>
          <w:rFonts w:ascii="Times New Roman" w:eastAsia="Times New Roman" w:hAnsi="Times New Roman"/>
          <w:sz w:val="28"/>
          <w:szCs w:val="28"/>
        </w:rPr>
      </w:pPr>
    </w:p>
    <w:p w14:paraId="1EF47E84" w14:textId="3D747F4F" w:rsidR="003E34BE" w:rsidRDefault="007A3927" w:rsidP="00142367">
      <w:pPr>
        <w:pStyle w:val="CommentText"/>
        <w:spacing w:after="0"/>
        <w:ind w:firstLine="709"/>
        <w:rPr>
          <w:rFonts w:ascii="Times New Roman" w:eastAsia="Times New Roman" w:hAnsi="Times New Roman"/>
          <w:sz w:val="28"/>
          <w:szCs w:val="28"/>
        </w:rPr>
      </w:pPr>
      <w:r>
        <w:rPr>
          <w:rFonts w:ascii="Times New Roman" w:eastAsia="Times New Roman" w:hAnsi="Times New Roman"/>
          <w:sz w:val="28"/>
          <w:szCs w:val="28"/>
        </w:rPr>
        <w:t>6</w:t>
      </w:r>
      <w:r w:rsidR="001827D3">
        <w:rPr>
          <w:rFonts w:ascii="Times New Roman" w:eastAsia="Times New Roman" w:hAnsi="Times New Roman"/>
          <w:sz w:val="28"/>
          <w:szCs w:val="28"/>
        </w:rPr>
        <w:t>8</w:t>
      </w:r>
      <w:r w:rsidR="003E34BE">
        <w:rPr>
          <w:rFonts w:ascii="Times New Roman" w:eastAsia="Times New Roman" w:hAnsi="Times New Roman"/>
          <w:sz w:val="28"/>
          <w:szCs w:val="28"/>
        </w:rPr>
        <w:t>. Svītrot 213. punktu.</w:t>
      </w:r>
    </w:p>
    <w:p w14:paraId="36B4ED6D" w14:textId="77777777" w:rsidR="003E34BE" w:rsidRPr="004E1811" w:rsidRDefault="003E34BE" w:rsidP="00142367">
      <w:pPr>
        <w:spacing w:after="0" w:line="240" w:lineRule="auto"/>
        <w:jc w:val="both"/>
        <w:rPr>
          <w:rFonts w:ascii="Times New Roman" w:eastAsia="Times New Roman" w:hAnsi="Times New Roman"/>
          <w:sz w:val="28"/>
          <w:szCs w:val="28"/>
        </w:rPr>
      </w:pPr>
    </w:p>
    <w:p w14:paraId="7822D88D" w14:textId="72EE5D0C" w:rsidR="00B30656" w:rsidRPr="00DF275B" w:rsidRDefault="007A3927" w:rsidP="00142367">
      <w:pPr>
        <w:spacing w:after="0" w:line="240" w:lineRule="auto"/>
        <w:ind w:firstLine="709"/>
        <w:jc w:val="both"/>
        <w:rPr>
          <w:rFonts w:ascii="Times New Roman" w:eastAsia="Times New Roman" w:hAnsi="Times New Roman"/>
          <w:sz w:val="28"/>
          <w:szCs w:val="28"/>
          <w:u w:val="single"/>
        </w:rPr>
      </w:pPr>
      <w:r w:rsidRPr="00DF275B">
        <w:rPr>
          <w:rFonts w:ascii="Times New Roman" w:eastAsia="Times New Roman" w:hAnsi="Times New Roman"/>
          <w:sz w:val="28"/>
          <w:szCs w:val="28"/>
          <w:u w:val="single"/>
        </w:rPr>
        <w:t>6</w:t>
      </w:r>
      <w:r w:rsidR="001827D3">
        <w:rPr>
          <w:rFonts w:ascii="Times New Roman" w:eastAsia="Times New Roman" w:hAnsi="Times New Roman"/>
          <w:sz w:val="28"/>
          <w:szCs w:val="28"/>
          <w:u w:val="single"/>
        </w:rPr>
        <w:t>9</w:t>
      </w:r>
      <w:r w:rsidR="00110549" w:rsidRPr="00DF275B">
        <w:rPr>
          <w:rFonts w:ascii="Times New Roman" w:eastAsia="Times New Roman" w:hAnsi="Times New Roman"/>
          <w:sz w:val="28"/>
          <w:szCs w:val="28"/>
          <w:u w:val="single"/>
        </w:rPr>
        <w:t>. </w:t>
      </w:r>
      <w:r w:rsidR="00B30656" w:rsidRPr="00DF275B">
        <w:rPr>
          <w:rFonts w:ascii="Times New Roman" w:eastAsia="Times New Roman" w:hAnsi="Times New Roman"/>
          <w:sz w:val="28"/>
          <w:szCs w:val="28"/>
          <w:u w:val="single"/>
        </w:rPr>
        <w:t>Izteikt 220. punkta pirmo teikumu šādā redakcijā:</w:t>
      </w:r>
    </w:p>
    <w:p w14:paraId="7C54663E" w14:textId="395F9397" w:rsidR="004E1811" w:rsidRPr="004E1811" w:rsidRDefault="00B30656" w:rsidP="00142367">
      <w:pPr>
        <w:spacing w:after="0" w:line="240" w:lineRule="auto"/>
        <w:ind w:firstLine="709"/>
        <w:jc w:val="both"/>
        <w:rPr>
          <w:rFonts w:ascii="Times New Roman" w:eastAsia="Times New Roman" w:hAnsi="Times New Roman"/>
          <w:sz w:val="28"/>
          <w:szCs w:val="28"/>
        </w:rPr>
      </w:pPr>
      <w:r w:rsidRPr="00DF275B">
        <w:rPr>
          <w:rFonts w:ascii="Times New Roman" w:eastAsia="Times New Roman" w:hAnsi="Times New Roman"/>
          <w:sz w:val="28"/>
          <w:szCs w:val="28"/>
          <w:u w:val="single"/>
        </w:rPr>
        <w:t>"Iesniedzot Valsts kancelejā Ministru prezidenta rīkojuma projektu, iesniedzējs pievieno pavadvēstuli atbilstoši šo noteikumu 5. pielikumā ietvertajam pavadvēstules paraugam un pievieno dokumentus atbilstoši šo noteikumu 6. pielikumā noteiktajam."</w:t>
      </w:r>
    </w:p>
    <w:p w14:paraId="643A314F" w14:textId="77777777" w:rsidR="004E1811" w:rsidRDefault="004E1811" w:rsidP="00142367">
      <w:pPr>
        <w:shd w:val="clear" w:color="auto" w:fill="FFFFFF"/>
        <w:spacing w:after="0" w:line="240" w:lineRule="auto"/>
        <w:ind w:firstLine="720"/>
        <w:jc w:val="both"/>
        <w:rPr>
          <w:rFonts w:ascii="Times New Roman" w:hAnsi="Times New Roman"/>
          <w:sz w:val="28"/>
          <w:szCs w:val="28"/>
        </w:rPr>
      </w:pPr>
    </w:p>
    <w:p w14:paraId="6039E8F0" w14:textId="1F8E3127" w:rsidR="006D0E62" w:rsidRPr="00171BB5" w:rsidRDefault="001827D3" w:rsidP="006D0E62">
      <w:pPr>
        <w:shd w:val="clear" w:color="auto" w:fill="FFFFFF"/>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70</w:t>
      </w:r>
      <w:r w:rsidR="00574B6D" w:rsidRPr="00171BB5">
        <w:rPr>
          <w:rFonts w:ascii="Times New Roman" w:hAnsi="Times New Roman"/>
          <w:sz w:val="28"/>
          <w:szCs w:val="28"/>
          <w:u w:val="single"/>
        </w:rPr>
        <w:t>. </w:t>
      </w:r>
      <w:r w:rsidR="006D0E62" w:rsidRPr="00171BB5">
        <w:rPr>
          <w:rFonts w:ascii="Times New Roman" w:hAnsi="Times New Roman"/>
          <w:sz w:val="28"/>
          <w:szCs w:val="28"/>
          <w:u w:val="single"/>
        </w:rPr>
        <w:t>Aizstāt 235. punktā vārdus "valsts sekretāriem" ar vārdiem "valsts sekretāriem, īpašu uzdevumu ministra sekretariāt</w:t>
      </w:r>
      <w:r w:rsidR="00171BB5" w:rsidRPr="00171BB5">
        <w:rPr>
          <w:rFonts w:ascii="Times New Roman" w:hAnsi="Times New Roman"/>
          <w:sz w:val="28"/>
          <w:szCs w:val="28"/>
          <w:u w:val="single"/>
        </w:rPr>
        <w:t>u</w:t>
      </w:r>
      <w:r w:rsidR="006D0E62" w:rsidRPr="00171BB5">
        <w:rPr>
          <w:rFonts w:ascii="Times New Roman" w:hAnsi="Times New Roman"/>
          <w:sz w:val="28"/>
          <w:szCs w:val="28"/>
          <w:u w:val="single"/>
        </w:rPr>
        <w:t xml:space="preserve"> vadītājiem, Ministru prezidenta biedra biroja vadītāja</w:t>
      </w:r>
      <w:r w:rsidR="00171BB5" w:rsidRPr="00171BB5">
        <w:rPr>
          <w:rFonts w:ascii="Times New Roman" w:hAnsi="Times New Roman"/>
          <w:sz w:val="28"/>
          <w:szCs w:val="28"/>
          <w:u w:val="single"/>
        </w:rPr>
        <w:t>m</w:t>
      </w:r>
      <w:r w:rsidR="006D0E62" w:rsidRPr="00171BB5">
        <w:rPr>
          <w:rFonts w:ascii="Times New Roman" w:hAnsi="Times New Roman"/>
          <w:sz w:val="28"/>
          <w:szCs w:val="28"/>
          <w:u w:val="single"/>
        </w:rPr>
        <w:t xml:space="preserve"> vai Ministru prezidenta padotībā esošo valsts pārvaldes iestāžu vadītājiem"</w:t>
      </w:r>
      <w:r w:rsidR="00171BB5" w:rsidRPr="00171BB5">
        <w:rPr>
          <w:rFonts w:ascii="Times New Roman" w:hAnsi="Times New Roman"/>
          <w:sz w:val="28"/>
          <w:szCs w:val="28"/>
          <w:u w:val="single"/>
        </w:rPr>
        <w:t>.</w:t>
      </w:r>
    </w:p>
    <w:p w14:paraId="62C6711D" w14:textId="77777777" w:rsidR="00574B6D" w:rsidRDefault="00574B6D" w:rsidP="00142367">
      <w:pPr>
        <w:shd w:val="clear" w:color="auto" w:fill="FFFFFF"/>
        <w:spacing w:after="0" w:line="240" w:lineRule="auto"/>
        <w:ind w:firstLine="720"/>
        <w:jc w:val="both"/>
        <w:rPr>
          <w:rFonts w:ascii="Times New Roman" w:hAnsi="Times New Roman"/>
          <w:sz w:val="28"/>
          <w:szCs w:val="28"/>
        </w:rPr>
      </w:pPr>
    </w:p>
    <w:p w14:paraId="77BDABAC" w14:textId="04AE1D14" w:rsidR="00A433E6"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7</w:t>
      </w:r>
      <w:r w:rsidR="001827D3">
        <w:rPr>
          <w:rFonts w:ascii="Times New Roman" w:hAnsi="Times New Roman"/>
          <w:sz w:val="28"/>
          <w:szCs w:val="28"/>
        </w:rPr>
        <w:t>1</w:t>
      </w:r>
      <w:r w:rsidR="00A433E6">
        <w:rPr>
          <w:rFonts w:ascii="Times New Roman" w:hAnsi="Times New Roman"/>
          <w:sz w:val="28"/>
          <w:szCs w:val="28"/>
        </w:rPr>
        <w:t>. </w:t>
      </w:r>
      <w:r w:rsidR="00A433E6" w:rsidRPr="00171BB5">
        <w:rPr>
          <w:rFonts w:ascii="Times New Roman" w:hAnsi="Times New Roman"/>
          <w:sz w:val="28"/>
          <w:szCs w:val="28"/>
          <w:u w:val="single"/>
        </w:rPr>
        <w:t>Aizstāt 2</w:t>
      </w:r>
      <w:r w:rsidR="00A433E6">
        <w:rPr>
          <w:rFonts w:ascii="Times New Roman" w:hAnsi="Times New Roman"/>
          <w:sz w:val="28"/>
          <w:szCs w:val="28"/>
          <w:u w:val="single"/>
        </w:rPr>
        <w:t>4</w:t>
      </w:r>
      <w:r w:rsidR="00A433E6" w:rsidRPr="00171BB5">
        <w:rPr>
          <w:rFonts w:ascii="Times New Roman" w:hAnsi="Times New Roman"/>
          <w:sz w:val="28"/>
          <w:szCs w:val="28"/>
          <w:u w:val="single"/>
        </w:rPr>
        <w:t>5. punktā vārdus "valsts sekretāriem" ar vārdiem "valsts sekretāriem, īpašu uzdevumu ministra sekretariātu vadītājiem, Ministru prezidenta biedra biroja vadītājam vai Ministru prezidenta padotībā esošo valsts pārvaldes iestāžu vadītājiem".</w:t>
      </w:r>
    </w:p>
    <w:p w14:paraId="426FD401" w14:textId="77777777" w:rsidR="00A433E6" w:rsidRDefault="00A433E6" w:rsidP="00142367">
      <w:pPr>
        <w:shd w:val="clear" w:color="auto" w:fill="FFFFFF"/>
        <w:spacing w:after="0" w:line="240" w:lineRule="auto"/>
        <w:ind w:firstLine="720"/>
        <w:jc w:val="both"/>
        <w:rPr>
          <w:rFonts w:ascii="Times New Roman" w:hAnsi="Times New Roman"/>
          <w:sz w:val="28"/>
          <w:szCs w:val="28"/>
        </w:rPr>
      </w:pPr>
    </w:p>
    <w:p w14:paraId="08B9BF2E" w14:textId="1F443B40" w:rsidR="00F72996"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7</w:t>
      </w:r>
      <w:r w:rsidR="001827D3">
        <w:rPr>
          <w:rFonts w:ascii="Times New Roman" w:hAnsi="Times New Roman"/>
          <w:sz w:val="28"/>
          <w:szCs w:val="28"/>
        </w:rPr>
        <w:t>2</w:t>
      </w:r>
      <w:r w:rsidR="00F72996">
        <w:rPr>
          <w:rFonts w:ascii="Times New Roman" w:hAnsi="Times New Roman"/>
          <w:sz w:val="28"/>
          <w:szCs w:val="28"/>
        </w:rPr>
        <w:t>. </w:t>
      </w:r>
      <w:r w:rsidR="00F72996" w:rsidRPr="00171BB5">
        <w:rPr>
          <w:rFonts w:ascii="Times New Roman" w:hAnsi="Times New Roman"/>
          <w:sz w:val="28"/>
          <w:szCs w:val="28"/>
          <w:u w:val="single"/>
        </w:rPr>
        <w:t>Aizstāt 2</w:t>
      </w:r>
      <w:r w:rsidR="00F72996">
        <w:rPr>
          <w:rFonts w:ascii="Times New Roman" w:hAnsi="Times New Roman"/>
          <w:sz w:val="28"/>
          <w:szCs w:val="28"/>
          <w:u w:val="single"/>
        </w:rPr>
        <w:t>49</w:t>
      </w:r>
      <w:r w:rsidR="00F72996" w:rsidRPr="00171BB5">
        <w:rPr>
          <w:rFonts w:ascii="Times New Roman" w:hAnsi="Times New Roman"/>
          <w:sz w:val="28"/>
          <w:szCs w:val="28"/>
          <w:u w:val="single"/>
        </w:rPr>
        <w:t>. punktā vārdus "valsts sekretār</w:t>
      </w:r>
      <w:r w:rsidR="00F72996">
        <w:rPr>
          <w:rFonts w:ascii="Times New Roman" w:hAnsi="Times New Roman"/>
          <w:sz w:val="28"/>
          <w:szCs w:val="28"/>
          <w:u w:val="single"/>
        </w:rPr>
        <w:t>a</w:t>
      </w:r>
      <w:r w:rsidR="00F72996" w:rsidRPr="00171BB5">
        <w:rPr>
          <w:rFonts w:ascii="Times New Roman" w:hAnsi="Times New Roman"/>
          <w:sz w:val="28"/>
          <w:szCs w:val="28"/>
          <w:u w:val="single"/>
        </w:rPr>
        <w:t>" ar vārdiem "valsts sekretār</w:t>
      </w:r>
      <w:r w:rsidR="00F72996">
        <w:rPr>
          <w:rFonts w:ascii="Times New Roman" w:hAnsi="Times New Roman"/>
          <w:sz w:val="28"/>
          <w:szCs w:val="28"/>
          <w:u w:val="single"/>
        </w:rPr>
        <w:t>a</w:t>
      </w:r>
      <w:r w:rsidR="00F72996" w:rsidRPr="00171BB5">
        <w:rPr>
          <w:rFonts w:ascii="Times New Roman" w:hAnsi="Times New Roman"/>
          <w:sz w:val="28"/>
          <w:szCs w:val="28"/>
          <w:u w:val="single"/>
        </w:rPr>
        <w:t>, īpašu uzdevumu ministra sekretariāt</w:t>
      </w:r>
      <w:r w:rsidR="00F72996">
        <w:rPr>
          <w:rFonts w:ascii="Times New Roman" w:hAnsi="Times New Roman"/>
          <w:sz w:val="28"/>
          <w:szCs w:val="28"/>
          <w:u w:val="single"/>
        </w:rPr>
        <w:t>a</w:t>
      </w:r>
      <w:r w:rsidR="00F72996" w:rsidRPr="00171BB5">
        <w:rPr>
          <w:rFonts w:ascii="Times New Roman" w:hAnsi="Times New Roman"/>
          <w:sz w:val="28"/>
          <w:szCs w:val="28"/>
          <w:u w:val="single"/>
        </w:rPr>
        <w:t xml:space="preserve"> vadītāj</w:t>
      </w:r>
      <w:r w:rsidR="00F72996">
        <w:rPr>
          <w:rFonts w:ascii="Times New Roman" w:hAnsi="Times New Roman"/>
          <w:sz w:val="28"/>
          <w:szCs w:val="28"/>
          <w:u w:val="single"/>
        </w:rPr>
        <w:t>a</w:t>
      </w:r>
      <w:r w:rsidR="00F72996" w:rsidRPr="00171BB5">
        <w:rPr>
          <w:rFonts w:ascii="Times New Roman" w:hAnsi="Times New Roman"/>
          <w:sz w:val="28"/>
          <w:szCs w:val="28"/>
          <w:u w:val="single"/>
        </w:rPr>
        <w:t>, Ministru prezidenta biedra biroja vadītāja vai Ministru prezidenta padotībā esoš</w:t>
      </w:r>
      <w:r w:rsidR="00F72996">
        <w:rPr>
          <w:rFonts w:ascii="Times New Roman" w:hAnsi="Times New Roman"/>
          <w:sz w:val="28"/>
          <w:szCs w:val="28"/>
          <w:u w:val="single"/>
        </w:rPr>
        <w:t>as</w:t>
      </w:r>
      <w:r w:rsidR="00F72996" w:rsidRPr="00171BB5">
        <w:rPr>
          <w:rFonts w:ascii="Times New Roman" w:hAnsi="Times New Roman"/>
          <w:sz w:val="28"/>
          <w:szCs w:val="28"/>
          <w:u w:val="single"/>
        </w:rPr>
        <w:t xml:space="preserve"> valsts pārvaldes iestā</w:t>
      </w:r>
      <w:r w:rsidR="00F72996">
        <w:rPr>
          <w:rFonts w:ascii="Times New Roman" w:hAnsi="Times New Roman"/>
          <w:sz w:val="28"/>
          <w:szCs w:val="28"/>
          <w:u w:val="single"/>
        </w:rPr>
        <w:t>des</w:t>
      </w:r>
      <w:r w:rsidR="00F72996" w:rsidRPr="00171BB5">
        <w:rPr>
          <w:rFonts w:ascii="Times New Roman" w:hAnsi="Times New Roman"/>
          <w:sz w:val="28"/>
          <w:szCs w:val="28"/>
          <w:u w:val="single"/>
        </w:rPr>
        <w:t xml:space="preserve"> vadītāj</w:t>
      </w:r>
      <w:r w:rsidR="00F72996">
        <w:rPr>
          <w:rFonts w:ascii="Times New Roman" w:hAnsi="Times New Roman"/>
          <w:sz w:val="28"/>
          <w:szCs w:val="28"/>
          <w:u w:val="single"/>
        </w:rPr>
        <w:t>a</w:t>
      </w:r>
      <w:r w:rsidR="00F72996" w:rsidRPr="00171BB5">
        <w:rPr>
          <w:rFonts w:ascii="Times New Roman" w:hAnsi="Times New Roman"/>
          <w:sz w:val="28"/>
          <w:szCs w:val="28"/>
          <w:u w:val="single"/>
        </w:rPr>
        <w:t>".</w:t>
      </w:r>
    </w:p>
    <w:p w14:paraId="58E80184" w14:textId="77777777" w:rsidR="00F72996" w:rsidRDefault="00F72996" w:rsidP="00142367">
      <w:pPr>
        <w:shd w:val="clear" w:color="auto" w:fill="FFFFFF"/>
        <w:spacing w:after="0" w:line="240" w:lineRule="auto"/>
        <w:ind w:firstLine="720"/>
        <w:jc w:val="both"/>
        <w:rPr>
          <w:rFonts w:ascii="Times New Roman" w:hAnsi="Times New Roman"/>
          <w:sz w:val="28"/>
          <w:szCs w:val="28"/>
        </w:rPr>
      </w:pPr>
    </w:p>
    <w:p w14:paraId="0CF20BD5" w14:textId="33F713E1" w:rsidR="004E1811" w:rsidRPr="00125BE8" w:rsidRDefault="006672B7"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7</w:t>
      </w:r>
      <w:r w:rsidR="001827D3">
        <w:rPr>
          <w:rFonts w:ascii="Times New Roman" w:eastAsia="Times New Roman" w:hAnsi="Times New Roman"/>
          <w:color w:val="222222"/>
          <w:sz w:val="28"/>
          <w:szCs w:val="28"/>
          <w:lang w:eastAsia="lv-LV"/>
        </w:rPr>
        <w:t>3</w:t>
      </w:r>
      <w:r w:rsidR="00265249">
        <w:rPr>
          <w:rFonts w:ascii="Times New Roman" w:eastAsia="Times New Roman" w:hAnsi="Times New Roman"/>
          <w:color w:val="222222"/>
          <w:sz w:val="28"/>
          <w:szCs w:val="28"/>
          <w:lang w:eastAsia="lv-LV"/>
        </w:rPr>
        <w:t>. </w:t>
      </w:r>
      <w:r w:rsidR="004E1811" w:rsidRPr="00125BE8">
        <w:rPr>
          <w:rFonts w:ascii="Times New Roman" w:eastAsia="Times New Roman" w:hAnsi="Times New Roman"/>
          <w:color w:val="222222"/>
          <w:sz w:val="28"/>
          <w:szCs w:val="28"/>
          <w:lang w:eastAsia="lv-LV"/>
        </w:rPr>
        <w:t>Izteikt 261. punktu šādā redakcijā:</w:t>
      </w:r>
    </w:p>
    <w:p w14:paraId="3CBCB4A2" w14:textId="1B3818B7" w:rsidR="004E1811" w:rsidRPr="00125BE8" w:rsidRDefault="004E1811" w:rsidP="00142367">
      <w:pPr>
        <w:spacing w:after="0" w:line="240" w:lineRule="auto"/>
        <w:ind w:firstLine="709"/>
        <w:jc w:val="both"/>
        <w:rPr>
          <w:rFonts w:ascii="Times New Roman" w:hAnsi="Times New Roman"/>
          <w:sz w:val="28"/>
          <w:szCs w:val="28"/>
        </w:rPr>
      </w:pPr>
      <w:r w:rsidRPr="00125BE8">
        <w:rPr>
          <w:rFonts w:ascii="Times New Roman" w:eastAsia="Times New Roman" w:hAnsi="Times New Roman"/>
          <w:color w:val="222222"/>
          <w:sz w:val="28"/>
          <w:szCs w:val="28"/>
          <w:lang w:eastAsia="lv-LV"/>
        </w:rPr>
        <w:t xml:space="preserve">"261. Valsts kanceleja, izmantojot sistēmu DAUKS, </w:t>
      </w:r>
      <w:r w:rsidR="00125BE8" w:rsidRPr="00125BE8">
        <w:rPr>
          <w:rFonts w:ascii="Times New Roman" w:eastAsia="Times New Roman" w:hAnsi="Times New Roman"/>
          <w:color w:val="222222"/>
          <w:sz w:val="28"/>
          <w:szCs w:val="28"/>
          <w:lang w:eastAsia="lv-LV"/>
        </w:rPr>
        <w:t>parakstīto</w:t>
      </w:r>
      <w:r w:rsidRPr="00125BE8">
        <w:rPr>
          <w:rFonts w:ascii="Times New Roman" w:hAnsi="Times New Roman"/>
          <w:sz w:val="28"/>
          <w:szCs w:val="28"/>
        </w:rPr>
        <w:t xml:space="preserve"> Ministru prezidenta rīkojumu </w:t>
      </w:r>
      <w:r w:rsidR="00125BE8" w:rsidRPr="00125BE8">
        <w:rPr>
          <w:rFonts w:ascii="Times New Roman" w:hAnsi="Times New Roman"/>
          <w:sz w:val="28"/>
          <w:szCs w:val="28"/>
        </w:rPr>
        <w:t>nosūta attiecīgajām ministrijām</w:t>
      </w:r>
      <w:r w:rsidRPr="00125BE8">
        <w:rPr>
          <w:rFonts w:ascii="Times New Roman" w:hAnsi="Times New Roman"/>
          <w:sz w:val="28"/>
          <w:szCs w:val="28"/>
        </w:rPr>
        <w:t>.</w:t>
      </w:r>
      <w:r w:rsidRPr="00125BE8">
        <w:rPr>
          <w:rFonts w:ascii="Times New Roman" w:eastAsia="Times New Roman" w:hAnsi="Times New Roman"/>
          <w:color w:val="222222"/>
          <w:sz w:val="28"/>
          <w:szCs w:val="28"/>
          <w:lang w:eastAsia="lv-LV"/>
        </w:rPr>
        <w:t>"</w:t>
      </w:r>
    </w:p>
    <w:p w14:paraId="0D86F1AC" w14:textId="77777777" w:rsidR="004E1811" w:rsidRDefault="004E1811" w:rsidP="00142367">
      <w:pPr>
        <w:shd w:val="clear" w:color="auto" w:fill="FFFFFF"/>
        <w:spacing w:after="0" w:line="240" w:lineRule="auto"/>
        <w:ind w:firstLine="720"/>
        <w:jc w:val="both"/>
        <w:rPr>
          <w:rFonts w:ascii="Times New Roman" w:hAnsi="Times New Roman"/>
          <w:sz w:val="28"/>
          <w:szCs w:val="28"/>
        </w:rPr>
      </w:pPr>
    </w:p>
    <w:p w14:paraId="488AF37B" w14:textId="4611A907" w:rsidR="00B44925"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7</w:t>
      </w:r>
      <w:r w:rsidR="001827D3">
        <w:rPr>
          <w:rFonts w:ascii="Times New Roman" w:hAnsi="Times New Roman"/>
          <w:sz w:val="28"/>
          <w:szCs w:val="28"/>
        </w:rPr>
        <w:t>4</w:t>
      </w:r>
      <w:r w:rsidR="00B44925" w:rsidRPr="004526F4">
        <w:rPr>
          <w:rFonts w:ascii="Times New Roman" w:hAnsi="Times New Roman"/>
          <w:sz w:val="28"/>
          <w:szCs w:val="28"/>
        </w:rPr>
        <w:t>. </w:t>
      </w:r>
      <w:r w:rsidR="00B44925" w:rsidRPr="00DF275B">
        <w:rPr>
          <w:rFonts w:ascii="Times New Roman" w:hAnsi="Times New Roman"/>
          <w:sz w:val="28"/>
          <w:szCs w:val="28"/>
          <w:u w:val="single"/>
        </w:rPr>
        <w:t xml:space="preserve">Izteikt 5. pielikumu </w:t>
      </w:r>
      <w:r w:rsidR="00F57E05" w:rsidRPr="00DF275B">
        <w:rPr>
          <w:rFonts w:ascii="Times New Roman" w:hAnsi="Times New Roman"/>
          <w:sz w:val="28"/>
          <w:szCs w:val="28"/>
          <w:u w:val="single"/>
        </w:rPr>
        <w:t xml:space="preserve">šādā </w:t>
      </w:r>
      <w:r w:rsidR="00B44925" w:rsidRPr="00DF275B">
        <w:rPr>
          <w:rFonts w:ascii="Times New Roman" w:hAnsi="Times New Roman"/>
          <w:sz w:val="28"/>
          <w:szCs w:val="28"/>
          <w:u w:val="single"/>
        </w:rPr>
        <w:t>redakcijā</w:t>
      </w:r>
      <w:r w:rsidR="00F57E05">
        <w:rPr>
          <w:rFonts w:ascii="Times New Roman" w:hAnsi="Times New Roman"/>
          <w:sz w:val="28"/>
          <w:szCs w:val="28"/>
        </w:rPr>
        <w:t>:</w:t>
      </w:r>
    </w:p>
    <w:p w14:paraId="5A6221E7" w14:textId="77777777" w:rsidR="007708BB" w:rsidRDefault="007708BB" w:rsidP="00142367">
      <w:pPr>
        <w:shd w:val="clear" w:color="auto" w:fill="FFFFFF"/>
        <w:spacing w:after="0" w:line="240" w:lineRule="auto"/>
        <w:ind w:firstLine="720"/>
        <w:jc w:val="both"/>
        <w:rPr>
          <w:rFonts w:ascii="Times New Roman" w:hAnsi="Times New Roman"/>
          <w:sz w:val="28"/>
          <w:szCs w:val="28"/>
        </w:rPr>
      </w:pPr>
    </w:p>
    <w:p w14:paraId="7F246666" w14:textId="77777777" w:rsidR="007708BB" w:rsidRPr="007603A1" w:rsidRDefault="007708BB" w:rsidP="007708BB">
      <w:pPr>
        <w:spacing w:after="0" w:line="240" w:lineRule="auto"/>
        <w:jc w:val="right"/>
        <w:rPr>
          <w:rFonts w:ascii="Times New Roman" w:eastAsia="Times New Roman" w:hAnsi="Times New Roman"/>
          <w:sz w:val="28"/>
          <w:szCs w:val="28"/>
          <w:lang w:eastAsia="lv-LV"/>
        </w:rPr>
      </w:pPr>
      <w:r w:rsidRPr="007603A1">
        <w:rPr>
          <w:rFonts w:ascii="Times New Roman" w:eastAsia="Times New Roman" w:hAnsi="Times New Roman"/>
          <w:sz w:val="28"/>
          <w:szCs w:val="28"/>
          <w:lang w:eastAsia="lv-LV"/>
        </w:rPr>
        <w:t>"5. pielikums</w:t>
      </w:r>
    </w:p>
    <w:p w14:paraId="327959A8" w14:textId="77777777" w:rsidR="007708BB" w:rsidRPr="007603A1" w:rsidRDefault="007708BB" w:rsidP="007708BB">
      <w:pPr>
        <w:spacing w:after="0" w:line="240" w:lineRule="auto"/>
        <w:jc w:val="right"/>
        <w:rPr>
          <w:rFonts w:ascii="Times New Roman" w:eastAsia="Times New Roman" w:hAnsi="Times New Roman"/>
          <w:sz w:val="28"/>
          <w:szCs w:val="28"/>
          <w:lang w:eastAsia="lv-LV"/>
        </w:rPr>
      </w:pPr>
      <w:r w:rsidRPr="007603A1">
        <w:rPr>
          <w:rFonts w:ascii="Times New Roman" w:eastAsia="Times New Roman" w:hAnsi="Times New Roman"/>
          <w:sz w:val="28"/>
          <w:szCs w:val="28"/>
          <w:lang w:eastAsia="lv-LV"/>
        </w:rPr>
        <w:t>Ministru kabineta</w:t>
      </w:r>
    </w:p>
    <w:p w14:paraId="74714C95" w14:textId="77777777" w:rsidR="007708BB" w:rsidRPr="007603A1" w:rsidRDefault="007708BB" w:rsidP="007708BB">
      <w:pPr>
        <w:spacing w:after="0" w:line="240" w:lineRule="auto"/>
        <w:jc w:val="right"/>
        <w:rPr>
          <w:rFonts w:ascii="Times New Roman" w:eastAsia="Times New Roman" w:hAnsi="Times New Roman"/>
          <w:sz w:val="28"/>
          <w:szCs w:val="28"/>
          <w:lang w:eastAsia="lv-LV"/>
        </w:rPr>
      </w:pPr>
      <w:r w:rsidRPr="007603A1">
        <w:rPr>
          <w:rFonts w:ascii="Times New Roman" w:eastAsia="Times New Roman" w:hAnsi="Times New Roman"/>
          <w:sz w:val="28"/>
          <w:szCs w:val="28"/>
          <w:lang w:eastAsia="lv-LV"/>
        </w:rPr>
        <w:t>2009. gada 7. aprīļa</w:t>
      </w:r>
    </w:p>
    <w:p w14:paraId="3993E611" w14:textId="77777777" w:rsidR="007708BB" w:rsidRPr="007603A1" w:rsidRDefault="007708BB" w:rsidP="007708BB">
      <w:pPr>
        <w:spacing w:after="0" w:line="240" w:lineRule="auto"/>
        <w:jc w:val="right"/>
        <w:rPr>
          <w:rFonts w:ascii="Times New Roman" w:eastAsia="Times New Roman" w:hAnsi="Times New Roman"/>
          <w:sz w:val="28"/>
          <w:szCs w:val="28"/>
          <w:lang w:eastAsia="lv-LV"/>
        </w:rPr>
      </w:pPr>
      <w:r w:rsidRPr="007603A1">
        <w:rPr>
          <w:rFonts w:ascii="Times New Roman" w:eastAsia="Times New Roman" w:hAnsi="Times New Roman"/>
          <w:sz w:val="28"/>
          <w:szCs w:val="28"/>
          <w:lang w:eastAsia="lv-LV"/>
        </w:rPr>
        <w:t>noteikumiem Nr. 300</w:t>
      </w:r>
    </w:p>
    <w:p w14:paraId="79EDF06A" w14:textId="77777777" w:rsidR="007708BB" w:rsidRPr="007603A1" w:rsidRDefault="007708BB" w:rsidP="007306C1">
      <w:pPr>
        <w:pStyle w:val="Header"/>
        <w:tabs>
          <w:tab w:val="left" w:pos="720"/>
        </w:tabs>
        <w:spacing w:after="0" w:line="240" w:lineRule="auto"/>
        <w:jc w:val="center"/>
        <w:rPr>
          <w:rFonts w:ascii="Times New Roman" w:hAnsi="Times New Roman"/>
          <w:sz w:val="28"/>
          <w:szCs w:val="28"/>
        </w:rPr>
      </w:pPr>
    </w:p>
    <w:p w14:paraId="382D1555" w14:textId="77777777" w:rsidR="007708BB" w:rsidRPr="007603A1" w:rsidRDefault="007708BB" w:rsidP="007306C1">
      <w:pPr>
        <w:pStyle w:val="Header"/>
        <w:tabs>
          <w:tab w:val="left" w:pos="720"/>
        </w:tabs>
        <w:spacing w:after="0" w:line="240" w:lineRule="auto"/>
        <w:jc w:val="center"/>
        <w:rPr>
          <w:rFonts w:ascii="Times New Roman" w:hAnsi="Times New Roman"/>
          <w:b/>
          <w:sz w:val="28"/>
          <w:szCs w:val="28"/>
        </w:rPr>
      </w:pPr>
      <w:r w:rsidRPr="007603A1">
        <w:rPr>
          <w:rFonts w:ascii="Times New Roman" w:hAnsi="Times New Roman"/>
          <w:b/>
          <w:sz w:val="28"/>
          <w:szCs w:val="28"/>
        </w:rPr>
        <w:t>Pavadvēstules paraugs</w:t>
      </w:r>
    </w:p>
    <w:p w14:paraId="34983D6A" w14:textId="77777777" w:rsidR="007708BB" w:rsidRPr="007603A1" w:rsidRDefault="007708BB" w:rsidP="007306C1">
      <w:pPr>
        <w:pStyle w:val="Header"/>
        <w:tabs>
          <w:tab w:val="left" w:pos="720"/>
        </w:tabs>
        <w:spacing w:after="0" w:line="240" w:lineRule="auto"/>
        <w:jc w:val="center"/>
        <w:rPr>
          <w:rFonts w:ascii="Times New Roman" w:hAnsi="Times New Roman"/>
          <w:sz w:val="28"/>
          <w:szCs w:val="28"/>
        </w:rPr>
      </w:pPr>
    </w:p>
    <w:p w14:paraId="4F78D5B0" w14:textId="77777777" w:rsidR="007708BB" w:rsidRPr="007603A1" w:rsidRDefault="007708BB" w:rsidP="007306C1">
      <w:pPr>
        <w:pStyle w:val="Header"/>
        <w:tabs>
          <w:tab w:val="left" w:pos="720"/>
        </w:tabs>
        <w:spacing w:after="0" w:line="240" w:lineRule="auto"/>
        <w:jc w:val="center"/>
        <w:rPr>
          <w:rFonts w:ascii="Times New Roman" w:hAnsi="Times New Roman"/>
          <w:sz w:val="28"/>
          <w:szCs w:val="28"/>
        </w:rPr>
      </w:pPr>
    </w:p>
    <w:p w14:paraId="69AA9408" w14:textId="77777777" w:rsidR="007708BB" w:rsidRPr="007603A1" w:rsidRDefault="007708BB" w:rsidP="007306C1">
      <w:pPr>
        <w:pStyle w:val="Header"/>
        <w:tabs>
          <w:tab w:val="left" w:pos="720"/>
        </w:tabs>
        <w:spacing w:after="0" w:line="240" w:lineRule="auto"/>
        <w:jc w:val="center"/>
        <w:rPr>
          <w:rFonts w:ascii="Times New Roman" w:hAnsi="Times New Roman"/>
          <w:sz w:val="28"/>
          <w:szCs w:val="28"/>
        </w:rPr>
      </w:pPr>
      <w:r w:rsidRPr="007603A1">
        <w:rPr>
          <w:rFonts w:ascii="Times New Roman" w:hAnsi="Times New Roman"/>
          <w:sz w:val="28"/>
          <w:szCs w:val="28"/>
        </w:rPr>
        <w:lastRenderedPageBreak/>
        <w:t>Rīgā</w:t>
      </w:r>
    </w:p>
    <w:p w14:paraId="4FFDE19A" w14:textId="77777777" w:rsidR="007708BB" w:rsidRPr="007603A1" w:rsidRDefault="007708BB" w:rsidP="007306C1">
      <w:pPr>
        <w:pStyle w:val="Header"/>
        <w:tabs>
          <w:tab w:val="left" w:pos="720"/>
        </w:tabs>
        <w:spacing w:after="0" w:line="240" w:lineRule="auto"/>
        <w:jc w:val="center"/>
        <w:rPr>
          <w:rFonts w:ascii="Times New Roman" w:hAnsi="Times New Roman"/>
          <w:sz w:val="28"/>
          <w:szCs w:val="28"/>
        </w:rPr>
      </w:pPr>
    </w:p>
    <w:p w14:paraId="59C4C3F6" w14:textId="77777777" w:rsidR="007708BB" w:rsidRPr="007603A1" w:rsidRDefault="007708BB" w:rsidP="007306C1">
      <w:pPr>
        <w:pStyle w:val="Header"/>
        <w:tabs>
          <w:tab w:val="left" w:pos="2552"/>
        </w:tabs>
        <w:spacing w:after="0" w:line="240" w:lineRule="auto"/>
        <w:rPr>
          <w:rFonts w:ascii="Times New Roman" w:hAnsi="Times New Roman"/>
          <w:sz w:val="28"/>
          <w:szCs w:val="28"/>
        </w:rPr>
      </w:pPr>
      <w:r w:rsidRPr="007603A1">
        <w:rPr>
          <w:rFonts w:ascii="Times New Roman" w:hAnsi="Times New Roman"/>
          <w:sz w:val="28"/>
          <w:szCs w:val="28"/>
        </w:rPr>
        <w:fldChar w:fldCharType="begin">
          <w:ffData>
            <w:name w:val="Text5"/>
            <w:enabled/>
            <w:calcOnExit w:val="0"/>
            <w:textInput/>
          </w:ffData>
        </w:fldChar>
      </w:r>
      <w:bookmarkStart w:id="3" w:name="Text5"/>
      <w:r w:rsidRPr="007603A1">
        <w:rPr>
          <w:rFonts w:ascii="Times New Roman" w:hAnsi="Times New Roman"/>
          <w:sz w:val="28"/>
          <w:szCs w:val="28"/>
        </w:rPr>
        <w:instrText xml:space="preserve"> FORMTEXT </w:instrText>
      </w:r>
      <w:r w:rsidRPr="007603A1">
        <w:rPr>
          <w:rFonts w:ascii="Times New Roman" w:hAnsi="Times New Roman"/>
          <w:sz w:val="28"/>
          <w:szCs w:val="28"/>
        </w:rPr>
      </w:r>
      <w:r w:rsidRPr="007603A1">
        <w:rPr>
          <w:rFonts w:ascii="Times New Roman" w:hAnsi="Times New Roman"/>
          <w:sz w:val="28"/>
          <w:szCs w:val="28"/>
        </w:rPr>
        <w:fldChar w:fldCharType="separate"/>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sz w:val="28"/>
          <w:szCs w:val="28"/>
        </w:rPr>
        <w:fldChar w:fldCharType="end"/>
      </w:r>
      <w:bookmarkEnd w:id="3"/>
      <w:r w:rsidRPr="007603A1">
        <w:rPr>
          <w:rFonts w:ascii="Times New Roman" w:hAnsi="Times New Roman"/>
          <w:sz w:val="28"/>
          <w:szCs w:val="28"/>
        </w:rPr>
        <w:tab/>
        <w:t>Nr. </w:t>
      </w:r>
      <w:r w:rsidRPr="007603A1">
        <w:rPr>
          <w:rFonts w:ascii="Times New Roman" w:hAnsi="Times New Roman"/>
          <w:sz w:val="28"/>
          <w:szCs w:val="28"/>
        </w:rPr>
        <w:fldChar w:fldCharType="begin">
          <w:ffData>
            <w:name w:val="Text1"/>
            <w:enabled/>
            <w:calcOnExit w:val="0"/>
            <w:textInput>
              <w:type w:val="number"/>
            </w:textInput>
          </w:ffData>
        </w:fldChar>
      </w:r>
      <w:bookmarkStart w:id="4" w:name="Text1"/>
      <w:r w:rsidRPr="007603A1">
        <w:rPr>
          <w:rFonts w:ascii="Times New Roman" w:hAnsi="Times New Roman"/>
          <w:sz w:val="28"/>
          <w:szCs w:val="28"/>
        </w:rPr>
        <w:instrText xml:space="preserve"> FORMTEXT </w:instrText>
      </w:r>
      <w:r w:rsidRPr="007603A1">
        <w:rPr>
          <w:rFonts w:ascii="Times New Roman" w:hAnsi="Times New Roman"/>
          <w:sz w:val="28"/>
          <w:szCs w:val="28"/>
        </w:rPr>
      </w:r>
      <w:r w:rsidRPr="007603A1">
        <w:rPr>
          <w:rFonts w:ascii="Times New Roman" w:hAnsi="Times New Roman"/>
          <w:sz w:val="28"/>
          <w:szCs w:val="28"/>
        </w:rPr>
        <w:fldChar w:fldCharType="separate"/>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sz w:val="28"/>
          <w:szCs w:val="28"/>
        </w:rPr>
        <w:fldChar w:fldCharType="end"/>
      </w:r>
      <w:bookmarkEnd w:id="4"/>
    </w:p>
    <w:p w14:paraId="6C9E873C" w14:textId="77777777" w:rsidR="007708BB" w:rsidRPr="007603A1" w:rsidRDefault="007708BB" w:rsidP="007306C1">
      <w:pPr>
        <w:pStyle w:val="Header"/>
        <w:tabs>
          <w:tab w:val="left" w:pos="2552"/>
        </w:tabs>
        <w:spacing w:after="0" w:line="240" w:lineRule="auto"/>
        <w:rPr>
          <w:rFonts w:ascii="Times New Roman" w:hAnsi="Times New Roman"/>
          <w:sz w:val="28"/>
          <w:szCs w:val="28"/>
        </w:rPr>
      </w:pPr>
    </w:p>
    <w:p w14:paraId="18B704F5" w14:textId="77777777" w:rsidR="007708BB" w:rsidRPr="007603A1" w:rsidRDefault="007708BB" w:rsidP="007306C1">
      <w:pPr>
        <w:spacing w:after="0" w:line="240" w:lineRule="auto"/>
        <w:jc w:val="right"/>
        <w:rPr>
          <w:rStyle w:val="body1"/>
          <w:rFonts w:ascii="Times New Roman" w:hAnsi="Times New Roman"/>
          <w:sz w:val="28"/>
          <w:szCs w:val="28"/>
        </w:rPr>
      </w:pPr>
      <w:r w:rsidRPr="007603A1">
        <w:rPr>
          <w:rStyle w:val="body1"/>
          <w:rFonts w:ascii="Times New Roman" w:hAnsi="Times New Roman"/>
          <w:sz w:val="28"/>
          <w:szCs w:val="28"/>
        </w:rPr>
        <w:t>Valsts kancelejai</w:t>
      </w:r>
    </w:p>
    <w:p w14:paraId="4045DDBB" w14:textId="77777777" w:rsidR="007708BB" w:rsidRPr="007603A1" w:rsidRDefault="007708BB" w:rsidP="007306C1">
      <w:pPr>
        <w:spacing w:after="0" w:line="240" w:lineRule="auto"/>
        <w:jc w:val="right"/>
        <w:rPr>
          <w:rFonts w:ascii="Times New Roman" w:hAnsi="Times New Roman"/>
          <w:color w:val="000000"/>
          <w:sz w:val="28"/>
          <w:szCs w:val="28"/>
        </w:rPr>
      </w:pPr>
    </w:p>
    <w:p w14:paraId="535827A6" w14:textId="64C9A74E" w:rsidR="007708BB" w:rsidRPr="007603A1" w:rsidRDefault="007708BB" w:rsidP="007306C1">
      <w:pPr>
        <w:spacing w:after="0" w:line="240" w:lineRule="auto"/>
        <w:ind w:right="3969"/>
        <w:rPr>
          <w:rFonts w:ascii="Times New Roman" w:hAnsi="Times New Roman"/>
          <w:color w:val="000000"/>
          <w:sz w:val="28"/>
          <w:szCs w:val="28"/>
        </w:rPr>
      </w:pPr>
      <w:r w:rsidRPr="007603A1">
        <w:rPr>
          <w:rFonts w:ascii="Times New Roman" w:hAnsi="Times New Roman"/>
          <w:color w:val="000000"/>
          <w:sz w:val="28"/>
          <w:szCs w:val="28"/>
        </w:rPr>
        <w:t xml:space="preserve">Par </w:t>
      </w:r>
      <w:r w:rsidRPr="007603A1">
        <w:rPr>
          <w:rFonts w:ascii="Times New Roman" w:hAnsi="Times New Roman"/>
          <w:color w:val="000000"/>
          <w:sz w:val="28"/>
          <w:szCs w:val="28"/>
        </w:rPr>
        <w:fldChar w:fldCharType="begin">
          <w:ffData>
            <w:name w:val="Text3"/>
            <w:enabled/>
            <w:calcOnExit w:val="0"/>
            <w:textInput/>
          </w:ffData>
        </w:fldChar>
      </w:r>
      <w:bookmarkStart w:id="5" w:name="Text3"/>
      <w:r w:rsidRPr="007603A1">
        <w:rPr>
          <w:rFonts w:ascii="Times New Roman" w:hAnsi="Times New Roman"/>
          <w:color w:val="000000"/>
          <w:sz w:val="28"/>
          <w:szCs w:val="28"/>
        </w:rPr>
        <w:instrText xml:space="preserve"> FORMTEXT </w:instrText>
      </w:r>
      <w:r w:rsidRPr="007603A1">
        <w:rPr>
          <w:rFonts w:ascii="Times New Roman" w:hAnsi="Times New Roman"/>
          <w:color w:val="000000"/>
          <w:sz w:val="28"/>
          <w:szCs w:val="28"/>
        </w:rPr>
      </w:r>
      <w:r w:rsidRPr="007603A1">
        <w:rPr>
          <w:rFonts w:ascii="Times New Roman" w:hAnsi="Times New Roman"/>
          <w:color w:val="000000"/>
          <w:sz w:val="28"/>
          <w:szCs w:val="28"/>
        </w:rPr>
        <w:fldChar w:fldCharType="separate"/>
      </w:r>
      <w:r w:rsidRPr="007603A1">
        <w:rPr>
          <w:rFonts w:ascii="Times New Roman" w:hAnsi="Times New Roman"/>
          <w:noProof/>
          <w:color w:val="000000"/>
          <w:sz w:val="28"/>
          <w:szCs w:val="28"/>
        </w:rPr>
        <w:t> </w:t>
      </w:r>
      <w:r w:rsidRPr="007603A1">
        <w:rPr>
          <w:rFonts w:ascii="Times New Roman" w:hAnsi="Times New Roman"/>
          <w:noProof/>
          <w:color w:val="000000"/>
          <w:sz w:val="28"/>
          <w:szCs w:val="28"/>
        </w:rPr>
        <w:t> </w:t>
      </w:r>
      <w:r w:rsidRPr="007603A1">
        <w:rPr>
          <w:rFonts w:ascii="Times New Roman" w:hAnsi="Times New Roman"/>
          <w:noProof/>
          <w:color w:val="000000"/>
          <w:sz w:val="28"/>
          <w:szCs w:val="28"/>
        </w:rPr>
        <w:t> </w:t>
      </w:r>
      <w:r w:rsidRPr="007603A1">
        <w:rPr>
          <w:rFonts w:ascii="Times New Roman" w:hAnsi="Times New Roman"/>
          <w:noProof/>
          <w:color w:val="000000"/>
          <w:sz w:val="28"/>
          <w:szCs w:val="28"/>
        </w:rPr>
        <w:t> </w:t>
      </w:r>
      <w:r w:rsidRPr="007603A1">
        <w:rPr>
          <w:rFonts w:ascii="Times New Roman" w:hAnsi="Times New Roman"/>
          <w:noProof/>
          <w:color w:val="000000"/>
          <w:sz w:val="28"/>
          <w:szCs w:val="28"/>
        </w:rPr>
        <w:t> </w:t>
      </w:r>
      <w:r w:rsidRPr="007603A1">
        <w:rPr>
          <w:rFonts w:ascii="Times New Roman" w:hAnsi="Times New Roman"/>
          <w:color w:val="000000"/>
          <w:sz w:val="28"/>
          <w:szCs w:val="28"/>
        </w:rPr>
        <w:fldChar w:fldCharType="end"/>
      </w:r>
      <w:bookmarkEnd w:id="5"/>
      <w:r w:rsidRPr="007603A1">
        <w:rPr>
          <w:rFonts w:ascii="Times New Roman" w:hAnsi="Times New Roman"/>
          <w:color w:val="000000"/>
          <w:sz w:val="28"/>
          <w:szCs w:val="28"/>
        </w:rPr>
        <w:t xml:space="preserve"> projektu</w:t>
      </w:r>
    </w:p>
    <w:p w14:paraId="77F5E78A" w14:textId="77777777" w:rsidR="007708BB" w:rsidRPr="007603A1" w:rsidRDefault="007708BB" w:rsidP="007306C1">
      <w:pPr>
        <w:spacing w:after="0" w:line="240" w:lineRule="auto"/>
        <w:rPr>
          <w:rFonts w:ascii="Times New Roman" w:hAnsi="Times New Roman"/>
          <w:color w:val="000000"/>
          <w:sz w:val="28"/>
          <w:szCs w:val="28"/>
        </w:rPr>
      </w:pPr>
    </w:p>
    <w:p w14:paraId="2FC089FA" w14:textId="5F3263D5" w:rsidR="007708BB" w:rsidRPr="007603A1" w:rsidRDefault="007708BB" w:rsidP="007306C1">
      <w:pPr>
        <w:spacing w:after="0" w:line="240" w:lineRule="auto"/>
        <w:ind w:firstLine="709"/>
        <w:jc w:val="both"/>
        <w:rPr>
          <w:rFonts w:ascii="Times New Roman" w:hAnsi="Times New Roman"/>
          <w:color w:val="000000"/>
          <w:sz w:val="28"/>
          <w:szCs w:val="28"/>
        </w:rPr>
      </w:pPr>
      <w:r w:rsidRPr="007603A1">
        <w:rPr>
          <w:rFonts w:ascii="Times New Roman" w:hAnsi="Times New Roman"/>
          <w:sz w:val="28"/>
          <w:szCs w:val="28"/>
        </w:rPr>
        <w:t>Pamatojoties uz Ministru kabineta 2009. gada 7. aprīļa noteikumu Nr. 300 "Ministru kabineta kārtības rullis"</w:t>
      </w:r>
      <w:r w:rsidR="00E67C5F">
        <w:rPr>
          <w:rFonts w:ascii="Times New Roman" w:hAnsi="Times New Roman"/>
          <w:sz w:val="28"/>
          <w:szCs w:val="28"/>
        </w:rPr>
        <w:t xml:space="preserve"> </w:t>
      </w:r>
      <w:r w:rsidR="00E67C5F">
        <w:rPr>
          <w:rFonts w:ascii="Times New Roman" w:hAnsi="Times New Roman"/>
          <w:sz w:val="28"/>
          <w:szCs w:val="28"/>
        </w:rPr>
        <w:fldChar w:fldCharType="begin">
          <w:ffData>
            <w:name w:val="Text11"/>
            <w:enabled/>
            <w:calcOnExit w:val="0"/>
            <w:textInput/>
          </w:ffData>
        </w:fldChar>
      </w:r>
      <w:bookmarkStart w:id="6" w:name="Text11"/>
      <w:r w:rsidR="00E67C5F">
        <w:rPr>
          <w:rFonts w:ascii="Times New Roman" w:hAnsi="Times New Roman"/>
          <w:sz w:val="28"/>
          <w:szCs w:val="28"/>
        </w:rPr>
        <w:instrText xml:space="preserve"> FORMTEXT </w:instrText>
      </w:r>
      <w:r w:rsidR="00E67C5F">
        <w:rPr>
          <w:rFonts w:ascii="Times New Roman" w:hAnsi="Times New Roman"/>
          <w:sz w:val="28"/>
          <w:szCs w:val="28"/>
        </w:rPr>
      </w:r>
      <w:r w:rsidR="00E67C5F">
        <w:rPr>
          <w:rFonts w:ascii="Times New Roman" w:hAnsi="Times New Roman"/>
          <w:sz w:val="28"/>
          <w:szCs w:val="28"/>
        </w:rPr>
        <w:fldChar w:fldCharType="separate"/>
      </w:r>
      <w:r w:rsidR="00E67C5F">
        <w:rPr>
          <w:rFonts w:ascii="Times New Roman" w:hAnsi="Times New Roman"/>
          <w:noProof/>
          <w:sz w:val="28"/>
          <w:szCs w:val="28"/>
        </w:rPr>
        <w:t> </w:t>
      </w:r>
      <w:r w:rsidR="00E67C5F">
        <w:rPr>
          <w:rFonts w:ascii="Times New Roman" w:hAnsi="Times New Roman"/>
          <w:noProof/>
          <w:sz w:val="28"/>
          <w:szCs w:val="28"/>
        </w:rPr>
        <w:t> </w:t>
      </w:r>
      <w:r w:rsidR="00E67C5F">
        <w:rPr>
          <w:rFonts w:ascii="Times New Roman" w:hAnsi="Times New Roman"/>
          <w:noProof/>
          <w:sz w:val="28"/>
          <w:szCs w:val="28"/>
        </w:rPr>
        <w:t> </w:t>
      </w:r>
      <w:r w:rsidR="00E67C5F">
        <w:rPr>
          <w:rFonts w:ascii="Times New Roman" w:hAnsi="Times New Roman"/>
          <w:noProof/>
          <w:sz w:val="28"/>
          <w:szCs w:val="28"/>
        </w:rPr>
        <w:t> </w:t>
      </w:r>
      <w:r w:rsidR="00E67C5F">
        <w:rPr>
          <w:rFonts w:ascii="Times New Roman" w:hAnsi="Times New Roman"/>
          <w:noProof/>
          <w:sz w:val="28"/>
          <w:szCs w:val="28"/>
        </w:rPr>
        <w:t> </w:t>
      </w:r>
      <w:r w:rsidR="00E67C5F">
        <w:rPr>
          <w:rFonts w:ascii="Times New Roman" w:hAnsi="Times New Roman"/>
          <w:sz w:val="28"/>
          <w:szCs w:val="28"/>
        </w:rPr>
        <w:fldChar w:fldCharType="end"/>
      </w:r>
      <w:bookmarkEnd w:id="6"/>
      <w:r w:rsidR="00E67C5F">
        <w:rPr>
          <w:rFonts w:ascii="Times New Roman" w:hAnsi="Times New Roman"/>
          <w:sz w:val="28"/>
          <w:szCs w:val="28"/>
        </w:rPr>
        <w:t>.</w:t>
      </w:r>
      <w:r w:rsidR="000C131F">
        <w:rPr>
          <w:rFonts w:ascii="Times New Roman" w:hAnsi="Times New Roman"/>
          <w:sz w:val="28"/>
          <w:szCs w:val="28"/>
        </w:rPr>
        <w:t> </w:t>
      </w:r>
      <w:sdt>
        <w:sdtPr>
          <w:rPr>
            <w:rFonts w:ascii="Times New Roman" w:hAnsi="Times New Roman"/>
            <w:sz w:val="28"/>
            <w:szCs w:val="28"/>
          </w:rPr>
          <w:id w:val="924224299"/>
          <w:placeholder>
            <w:docPart w:val="33BA28712AA14238ABA5D6F690C59856"/>
          </w:placeholder>
          <w:showingPlcHdr/>
          <w:dropDownList>
            <w:listItem w:displayText="punktu" w:value="punktu"/>
            <w:listItem w:displayText="apakšpunktu" w:value="apakšpunktu"/>
          </w:dropDownList>
        </w:sdtPr>
        <w:sdtEndPr/>
        <w:sdtContent>
          <w:r w:rsidR="002C0D23" w:rsidRPr="002C0D23">
            <w:rPr>
              <w:rFonts w:ascii="Times New Roman" w:hAnsi="Times New Roman"/>
              <w:color w:val="BFBFBF" w:themeColor="background1" w:themeShade="BF"/>
              <w:sz w:val="28"/>
              <w:szCs w:val="28"/>
            </w:rPr>
            <w:t>Izvēlne</w:t>
          </w:r>
        </w:sdtContent>
      </w:sdt>
      <w:r w:rsidRPr="007603A1">
        <w:rPr>
          <w:rFonts w:ascii="Times New Roman" w:hAnsi="Times New Roman"/>
          <w:sz w:val="28"/>
          <w:szCs w:val="28"/>
        </w:rPr>
        <w:t xml:space="preserve">, iesniedzu izskatīšanai </w:t>
      </w:r>
      <w:sdt>
        <w:sdtPr>
          <w:rPr>
            <w:rFonts w:ascii="Times New Roman" w:hAnsi="Times New Roman"/>
            <w:sz w:val="28"/>
            <w:szCs w:val="28"/>
          </w:rPr>
          <w:id w:val="501243671"/>
          <w:placeholder>
            <w:docPart w:val="6D5D958C5B84482DA2A7D9ABFC6B7FE9"/>
          </w:placeholder>
          <w:showingPlcHdr/>
          <w:comboBox>
            <w:listItem w:displayText="Valsts sekretāru sanāksmē" w:value="Valsts sekretāru sanāksmē"/>
            <w:listItem w:displayText="Ministru kabineta komitejas sēdē" w:value="Ministru kabineta komitejas sēdē"/>
            <w:listItem w:displayText="Ministru kabineta sēdē" w:value="Ministru kabineta sēdē"/>
          </w:comboBox>
        </w:sdtPr>
        <w:sdtEndPr/>
        <w:sdtContent>
          <w:r w:rsidR="002C0D23" w:rsidRPr="002C0D23">
            <w:rPr>
              <w:rFonts w:ascii="Times New Roman" w:hAnsi="Times New Roman"/>
              <w:color w:val="BFBFBF" w:themeColor="background1" w:themeShade="BF"/>
              <w:sz w:val="28"/>
              <w:szCs w:val="28"/>
            </w:rPr>
            <w:t>Izvēlne</w:t>
          </w:r>
        </w:sdtContent>
      </w:sdt>
      <w:r w:rsidRPr="007603A1">
        <w:rPr>
          <w:rFonts w:ascii="Times New Roman" w:hAnsi="Times New Roman"/>
          <w:sz w:val="28"/>
          <w:szCs w:val="28"/>
        </w:rPr>
        <w:t xml:space="preserve"> </w:t>
      </w:r>
      <w:r w:rsidRPr="007603A1">
        <w:rPr>
          <w:rFonts w:ascii="Times New Roman" w:hAnsi="Times New Roman"/>
          <w:sz w:val="28"/>
          <w:szCs w:val="28"/>
        </w:rPr>
        <w:fldChar w:fldCharType="begin">
          <w:ffData>
            <w:name w:val="Text4"/>
            <w:enabled/>
            <w:calcOnExit w:val="0"/>
            <w:textInput/>
          </w:ffData>
        </w:fldChar>
      </w:r>
      <w:bookmarkStart w:id="7" w:name="Text4"/>
      <w:r w:rsidRPr="007603A1">
        <w:rPr>
          <w:rFonts w:ascii="Times New Roman" w:hAnsi="Times New Roman"/>
          <w:sz w:val="28"/>
          <w:szCs w:val="28"/>
        </w:rPr>
        <w:instrText xml:space="preserve"> FORMTEXT </w:instrText>
      </w:r>
      <w:r w:rsidRPr="007603A1">
        <w:rPr>
          <w:rFonts w:ascii="Times New Roman" w:hAnsi="Times New Roman"/>
          <w:sz w:val="28"/>
          <w:szCs w:val="28"/>
        </w:rPr>
      </w:r>
      <w:r w:rsidRPr="007603A1">
        <w:rPr>
          <w:rFonts w:ascii="Times New Roman" w:hAnsi="Times New Roman"/>
          <w:sz w:val="28"/>
          <w:szCs w:val="28"/>
        </w:rPr>
        <w:fldChar w:fldCharType="separate"/>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sz w:val="28"/>
          <w:szCs w:val="28"/>
        </w:rPr>
        <w:fldChar w:fldCharType="end"/>
      </w:r>
      <w:bookmarkEnd w:id="7"/>
      <w:r w:rsidRPr="007603A1">
        <w:rPr>
          <w:rFonts w:ascii="Times New Roman" w:hAnsi="Times New Roman"/>
          <w:sz w:val="28"/>
          <w:szCs w:val="28"/>
        </w:rPr>
        <w:t xml:space="preserve"> projektu</w:t>
      </w:r>
      <w:r w:rsidRPr="007603A1">
        <w:rPr>
          <w:rFonts w:ascii="Times New Roman" w:hAnsi="Times New Roman"/>
          <w:color w:val="000000"/>
          <w:sz w:val="28"/>
          <w:szCs w:val="28"/>
        </w:rPr>
        <w:t>.</w:t>
      </w:r>
    </w:p>
    <w:p w14:paraId="087A0494" w14:textId="77777777" w:rsidR="007708BB" w:rsidRPr="007603A1" w:rsidRDefault="007708BB" w:rsidP="007708BB">
      <w:pPr>
        <w:spacing w:after="0" w:line="240" w:lineRule="auto"/>
        <w:ind w:firstLine="709"/>
        <w:jc w:val="both"/>
        <w:rPr>
          <w:rFonts w:ascii="Times New Roman" w:hAnsi="Times New Roman"/>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81"/>
        <w:gridCol w:w="5380"/>
      </w:tblGrid>
      <w:tr w:rsidR="007708BB" w:rsidRPr="007603A1" w14:paraId="25172C8B" w14:textId="77777777" w:rsidTr="007708BB">
        <w:tc>
          <w:tcPr>
            <w:tcW w:w="800" w:type="dxa"/>
          </w:tcPr>
          <w:p w14:paraId="4C0E638D"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1.</w:t>
            </w:r>
          </w:p>
        </w:tc>
        <w:tc>
          <w:tcPr>
            <w:tcW w:w="2881" w:type="dxa"/>
          </w:tcPr>
          <w:p w14:paraId="5F0E047E" w14:textId="77777777" w:rsidR="007708BB" w:rsidRPr="007603A1" w:rsidRDefault="007708BB" w:rsidP="007708BB">
            <w:pPr>
              <w:spacing w:before="120" w:after="120" w:line="240" w:lineRule="auto"/>
              <w:rPr>
                <w:rFonts w:ascii="Times New Roman" w:hAnsi="Times New Roman"/>
                <w:sz w:val="24"/>
                <w:szCs w:val="24"/>
              </w:rPr>
            </w:pPr>
            <w:r w:rsidRPr="007603A1">
              <w:rPr>
                <w:rFonts w:ascii="Times New Roman" w:hAnsi="Times New Roman"/>
                <w:sz w:val="24"/>
                <w:szCs w:val="24"/>
              </w:rPr>
              <w:t>Iesniegšanas pamatojums</w:t>
            </w:r>
          </w:p>
        </w:tc>
        <w:tc>
          <w:tcPr>
            <w:tcW w:w="5380" w:type="dxa"/>
          </w:tcPr>
          <w:p w14:paraId="37CF41AC" w14:textId="42F9FAD1" w:rsidR="007708BB" w:rsidRPr="007603A1" w:rsidRDefault="007708BB" w:rsidP="00C22D5B">
            <w:pPr>
              <w:spacing w:before="120" w:after="120" w:line="240" w:lineRule="auto"/>
              <w:ind w:left="161" w:right="57"/>
              <w:jc w:val="both"/>
              <w:rPr>
                <w:rFonts w:ascii="Times New Roman" w:hAnsi="Times New Roman"/>
                <w:sz w:val="24"/>
                <w:szCs w:val="24"/>
              </w:rPr>
            </w:pPr>
            <w:r w:rsidRPr="007603A1">
              <w:rPr>
                <w:rFonts w:ascii="Times New Roman" w:hAnsi="Times New Roman"/>
                <w:i/>
                <w:sz w:val="24"/>
                <w:szCs w:val="24"/>
              </w:rPr>
              <w:t>Norāda</w:t>
            </w:r>
            <w:r w:rsidRPr="007603A1">
              <w:rPr>
                <w:rFonts w:ascii="Times New Roman" w:hAnsi="Times New Roman"/>
                <w:sz w:val="24"/>
                <w:szCs w:val="24"/>
              </w:rPr>
              <w:t xml:space="preserve"> </w:t>
            </w:r>
            <w:r w:rsidRPr="007603A1">
              <w:rPr>
                <w:rFonts w:ascii="Times New Roman" w:hAnsi="Times New Roman"/>
                <w:i/>
                <w:iCs/>
                <w:sz w:val="24"/>
                <w:szCs w:val="24"/>
                <w:shd w:val="clear" w:color="auto" w:fill="FFFFFF"/>
              </w:rPr>
              <w:t xml:space="preserve">atsauci uz </w:t>
            </w:r>
            <w:r w:rsidR="00C22D5B" w:rsidRPr="00DF275B">
              <w:rPr>
                <w:rFonts w:ascii="Times New Roman" w:hAnsi="Times New Roman"/>
                <w:i/>
                <w:iCs/>
                <w:sz w:val="24"/>
                <w:szCs w:val="24"/>
                <w:u w:val="single"/>
                <w:shd w:val="clear" w:color="auto" w:fill="FFFFFF"/>
              </w:rPr>
              <w:t>d</w:t>
            </w:r>
            <w:r w:rsidRPr="00DF275B">
              <w:rPr>
                <w:rFonts w:ascii="Times New Roman" w:hAnsi="Times New Roman"/>
                <w:i/>
                <w:iCs/>
                <w:sz w:val="24"/>
                <w:szCs w:val="24"/>
                <w:u w:val="single"/>
                <w:shd w:val="clear" w:color="auto" w:fill="FFFFFF"/>
              </w:rPr>
              <w:t xml:space="preserve">eklarāciju un </w:t>
            </w:r>
            <w:r w:rsidR="00C22D5B" w:rsidRPr="00DF275B">
              <w:rPr>
                <w:rFonts w:ascii="Times New Roman" w:hAnsi="Times New Roman"/>
                <w:i/>
                <w:iCs/>
                <w:sz w:val="24"/>
                <w:szCs w:val="24"/>
                <w:u w:val="single"/>
                <w:shd w:val="clear" w:color="auto" w:fill="FFFFFF"/>
              </w:rPr>
              <w:t>r</w:t>
            </w:r>
            <w:r w:rsidRPr="00DF275B">
              <w:rPr>
                <w:rFonts w:ascii="Times New Roman" w:hAnsi="Times New Roman"/>
                <w:i/>
                <w:iCs/>
                <w:sz w:val="24"/>
                <w:szCs w:val="24"/>
                <w:u w:val="single"/>
                <w:shd w:val="clear" w:color="auto" w:fill="FFFFFF"/>
              </w:rPr>
              <w:t>īcības plānā dotā</w:t>
            </w:r>
            <w:r w:rsidRPr="007603A1">
              <w:rPr>
                <w:rFonts w:ascii="Times New Roman" w:hAnsi="Times New Roman"/>
                <w:i/>
                <w:iCs/>
                <w:sz w:val="24"/>
                <w:szCs w:val="24"/>
                <w:shd w:val="clear" w:color="auto" w:fill="FFFFFF"/>
              </w:rPr>
              <w:t xml:space="preserve"> uzdevuma numuru, tiesību aktu vai </w:t>
            </w:r>
            <w:r w:rsidRPr="00DF275B">
              <w:rPr>
                <w:rFonts w:ascii="Times New Roman" w:hAnsi="Times New Roman"/>
                <w:i/>
                <w:iCs/>
                <w:sz w:val="24"/>
                <w:szCs w:val="24"/>
                <w:u w:val="single"/>
                <w:shd w:val="clear" w:color="auto" w:fill="FFFFFF"/>
              </w:rPr>
              <w:t>plānošanas dokumentu</w:t>
            </w:r>
            <w:r w:rsidRPr="007603A1">
              <w:rPr>
                <w:rFonts w:ascii="Times New Roman" w:hAnsi="Times New Roman"/>
                <w:i/>
                <w:iCs/>
                <w:sz w:val="24"/>
                <w:szCs w:val="24"/>
                <w:shd w:val="clear" w:color="auto" w:fill="FFFFFF"/>
              </w:rPr>
              <w:t xml:space="preserve"> (pieņemšanas datums, numurs un konkrētais punkts), Valsts sekretāru sanāksmes, komitejas sēdes vai Ministru kabineta sēdes protokollēmumu (protokola datums, numurs, paragrāfs), Ministru prezidenta rezolūciju (datums, numurs) vai rīkojumu (pieņemšanas datums un konkrētais punkts), ja iesniegtais dokuments ir izstrādāts saskaņā ar minētajos dokumentos dotajiem uzdevumiem</w:t>
            </w:r>
          </w:p>
        </w:tc>
      </w:tr>
      <w:tr w:rsidR="007708BB" w:rsidRPr="007603A1" w14:paraId="111D51CF" w14:textId="77777777" w:rsidTr="007708BB">
        <w:tc>
          <w:tcPr>
            <w:tcW w:w="800" w:type="dxa"/>
          </w:tcPr>
          <w:p w14:paraId="051487CC"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2.</w:t>
            </w:r>
          </w:p>
        </w:tc>
        <w:tc>
          <w:tcPr>
            <w:tcW w:w="2881" w:type="dxa"/>
          </w:tcPr>
          <w:p w14:paraId="7FAA5288" w14:textId="77777777" w:rsidR="007708BB" w:rsidRPr="007603A1" w:rsidRDefault="007708BB" w:rsidP="007708BB">
            <w:pPr>
              <w:spacing w:before="120" w:after="120" w:line="240" w:lineRule="auto"/>
              <w:rPr>
                <w:rFonts w:ascii="Times New Roman" w:hAnsi="Times New Roman"/>
                <w:sz w:val="24"/>
                <w:szCs w:val="24"/>
              </w:rPr>
            </w:pPr>
            <w:r w:rsidRPr="007603A1">
              <w:rPr>
                <w:rFonts w:ascii="Times New Roman" w:eastAsia="Times New Roman" w:hAnsi="Times New Roman"/>
                <w:sz w:val="24"/>
                <w:szCs w:val="24"/>
                <w:lang w:eastAsia="lv-LV"/>
              </w:rPr>
              <w:t>Valsts sekretāru sanāksmes datums un numurs</w:t>
            </w:r>
          </w:p>
        </w:tc>
        <w:tc>
          <w:tcPr>
            <w:tcW w:w="5380" w:type="dxa"/>
          </w:tcPr>
          <w:p w14:paraId="442D18CD" w14:textId="77777777" w:rsidR="007708BB" w:rsidRPr="007603A1" w:rsidRDefault="007708BB" w:rsidP="007708BB">
            <w:pPr>
              <w:spacing w:before="120" w:after="120" w:line="240" w:lineRule="auto"/>
              <w:ind w:left="172"/>
              <w:jc w:val="both"/>
              <w:rPr>
                <w:rFonts w:ascii="Times New Roman" w:hAnsi="Times New Roman"/>
                <w:sz w:val="24"/>
                <w:szCs w:val="24"/>
              </w:rPr>
            </w:pPr>
            <w:r w:rsidRPr="007603A1">
              <w:rPr>
                <w:rFonts w:ascii="Times New Roman" w:hAnsi="Times New Roman"/>
                <w:i/>
                <w:sz w:val="24"/>
                <w:szCs w:val="24"/>
              </w:rPr>
              <w:t>Ja projekts izsludināts Valsts sekretāru sanāksmē, norāda</w:t>
            </w:r>
            <w:r w:rsidRPr="007603A1">
              <w:rPr>
                <w:rFonts w:ascii="Times New Roman" w:hAnsi="Times New Roman"/>
                <w:sz w:val="24"/>
                <w:szCs w:val="24"/>
              </w:rPr>
              <w:t xml:space="preserve"> </w:t>
            </w:r>
            <w:r w:rsidRPr="007603A1">
              <w:rPr>
                <w:rFonts w:ascii="Times New Roman" w:hAnsi="Times New Roman"/>
                <w:i/>
                <w:iCs/>
                <w:sz w:val="24"/>
                <w:szCs w:val="24"/>
                <w:shd w:val="clear" w:color="auto" w:fill="FFFFFF"/>
              </w:rPr>
              <w:t>Valsts sekretāru sanāksmes datumu, kurā projekts izsludināts, un pieteiktā projekta reģistrācijas numuru (VSS numurs)</w:t>
            </w:r>
          </w:p>
        </w:tc>
      </w:tr>
      <w:tr w:rsidR="007708BB" w:rsidRPr="007603A1" w14:paraId="525EA3B6" w14:textId="77777777" w:rsidTr="007708BB">
        <w:tc>
          <w:tcPr>
            <w:tcW w:w="800" w:type="dxa"/>
          </w:tcPr>
          <w:p w14:paraId="2CD823CE"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3.</w:t>
            </w:r>
          </w:p>
        </w:tc>
        <w:tc>
          <w:tcPr>
            <w:tcW w:w="2881" w:type="dxa"/>
          </w:tcPr>
          <w:p w14:paraId="7AE252C0" w14:textId="77777777" w:rsidR="007708BB" w:rsidRPr="007603A1" w:rsidRDefault="007708BB" w:rsidP="007708BB">
            <w:pPr>
              <w:spacing w:before="120" w:after="120" w:line="240" w:lineRule="auto"/>
              <w:rPr>
                <w:rFonts w:ascii="Times New Roman" w:hAnsi="Times New Roman"/>
                <w:sz w:val="24"/>
                <w:szCs w:val="24"/>
              </w:rPr>
            </w:pPr>
            <w:r w:rsidRPr="007603A1">
              <w:rPr>
                <w:rFonts w:ascii="Times New Roman" w:eastAsia="Times New Roman" w:hAnsi="Times New Roman"/>
                <w:sz w:val="24"/>
                <w:szCs w:val="24"/>
                <w:lang w:eastAsia="lv-LV"/>
              </w:rPr>
              <w:t>Informācija par saskaņojumiem</w:t>
            </w:r>
          </w:p>
        </w:tc>
        <w:tc>
          <w:tcPr>
            <w:tcW w:w="5380" w:type="dxa"/>
          </w:tcPr>
          <w:p w14:paraId="578D8370" w14:textId="77777777" w:rsidR="007708BB" w:rsidRPr="007603A1"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7603A1">
              <w:rPr>
                <w:rFonts w:ascii="Times New Roman" w:hAnsi="Times New Roman"/>
                <w:i/>
                <w:sz w:val="24"/>
                <w:szCs w:val="24"/>
              </w:rPr>
              <w:t>Norāda</w:t>
            </w:r>
            <w:r w:rsidRPr="007603A1">
              <w:rPr>
                <w:rFonts w:ascii="Times New Roman" w:hAnsi="Times New Roman"/>
                <w:sz w:val="24"/>
                <w:szCs w:val="24"/>
              </w:rPr>
              <w:t xml:space="preserve"> </w:t>
            </w:r>
            <w:r w:rsidRPr="007603A1">
              <w:rPr>
                <w:rFonts w:ascii="Times New Roman" w:eastAsia="Times New Roman" w:hAnsi="Times New Roman"/>
                <w:i/>
                <w:iCs/>
                <w:sz w:val="24"/>
                <w:szCs w:val="24"/>
                <w:lang w:eastAsia="lv-LV"/>
              </w:rPr>
              <w:t>informāciju par ministrijām un citām institūcijām, ar kurām projekts saskaņots, un par kuru iebildumiem nav panākta vienošanās.</w:t>
            </w:r>
          </w:p>
          <w:p w14:paraId="6B555718" w14:textId="77777777" w:rsidR="007708BB" w:rsidRDefault="007708BB" w:rsidP="007708BB">
            <w:pPr>
              <w:spacing w:before="120" w:after="120" w:line="240" w:lineRule="auto"/>
              <w:ind w:left="175"/>
              <w:jc w:val="both"/>
              <w:rPr>
                <w:rFonts w:ascii="Times New Roman" w:hAnsi="Times New Roman"/>
                <w:i/>
                <w:iCs/>
                <w:sz w:val="24"/>
                <w:szCs w:val="24"/>
                <w:shd w:val="clear" w:color="auto" w:fill="FFFFFF"/>
              </w:rPr>
            </w:pPr>
            <w:r w:rsidRPr="007603A1">
              <w:rPr>
                <w:rFonts w:ascii="Times New Roman" w:hAnsi="Times New Roman"/>
                <w:i/>
                <w:iCs/>
                <w:sz w:val="24"/>
                <w:szCs w:val="24"/>
                <w:shd w:val="clear" w:color="auto" w:fill="FFFFFF"/>
              </w:rPr>
              <w:t>Norā</w:t>
            </w:r>
            <w:r w:rsidR="00C45BE9">
              <w:rPr>
                <w:rFonts w:ascii="Times New Roman" w:hAnsi="Times New Roman"/>
                <w:i/>
                <w:iCs/>
                <w:sz w:val="24"/>
                <w:szCs w:val="24"/>
                <w:shd w:val="clear" w:color="auto" w:fill="FFFFFF"/>
              </w:rPr>
              <w:t>da piemēroto saskaņošanas veidu.</w:t>
            </w:r>
          </w:p>
          <w:p w14:paraId="6AF84AE8" w14:textId="640D6D27" w:rsidR="00C45BE9" w:rsidRPr="007603A1" w:rsidRDefault="00C45BE9" w:rsidP="00C45BE9">
            <w:pPr>
              <w:spacing w:before="120" w:after="120" w:line="240" w:lineRule="auto"/>
              <w:ind w:left="175"/>
              <w:jc w:val="both"/>
              <w:rPr>
                <w:rFonts w:ascii="Times New Roman" w:hAnsi="Times New Roman"/>
                <w:sz w:val="24"/>
                <w:szCs w:val="24"/>
              </w:rPr>
            </w:pPr>
            <w:r>
              <w:rPr>
                <w:rFonts w:ascii="Times New Roman" w:hAnsi="Times New Roman"/>
                <w:i/>
                <w:iCs/>
                <w:sz w:val="24"/>
                <w:szCs w:val="24"/>
                <w:shd w:val="clear" w:color="auto" w:fill="FFFFFF"/>
              </w:rPr>
              <w:t>Norāda sēdes datumu</w:t>
            </w:r>
            <w:r w:rsidR="006F7AB9">
              <w:rPr>
                <w:rFonts w:ascii="Times New Roman" w:hAnsi="Times New Roman"/>
                <w:i/>
                <w:iCs/>
                <w:sz w:val="24"/>
                <w:szCs w:val="24"/>
                <w:shd w:val="clear" w:color="auto" w:fill="FFFFFF"/>
              </w:rPr>
              <w:t xml:space="preserve"> un protokola numuru</w:t>
            </w:r>
            <w:r>
              <w:rPr>
                <w:rFonts w:ascii="Times New Roman" w:hAnsi="Times New Roman"/>
                <w:i/>
                <w:iCs/>
                <w:sz w:val="24"/>
                <w:szCs w:val="24"/>
                <w:shd w:val="clear" w:color="auto" w:fill="FFFFFF"/>
              </w:rPr>
              <w:t xml:space="preserve">, ja projekts ir izskatīts </w:t>
            </w:r>
            <w:r w:rsidRPr="00C45BE9">
              <w:rPr>
                <w:rFonts w:ascii="Times New Roman" w:hAnsi="Times New Roman"/>
                <w:i/>
                <w:iCs/>
                <w:sz w:val="24"/>
                <w:szCs w:val="24"/>
                <w:shd w:val="clear" w:color="auto" w:fill="FFFFFF"/>
              </w:rPr>
              <w:t>Nevalstisko organizāciju un Ministru kabineta sadarbības memoranda īstenošanas padom</w:t>
            </w:r>
            <w:r w:rsidR="006F7AB9">
              <w:rPr>
                <w:rFonts w:ascii="Times New Roman" w:hAnsi="Times New Roman"/>
                <w:i/>
                <w:iCs/>
                <w:sz w:val="24"/>
                <w:szCs w:val="24"/>
                <w:shd w:val="clear" w:color="auto" w:fill="FFFFFF"/>
              </w:rPr>
              <w:t>ē</w:t>
            </w:r>
          </w:p>
        </w:tc>
      </w:tr>
      <w:tr w:rsidR="007708BB" w:rsidRPr="007603A1" w14:paraId="5C012900" w14:textId="77777777" w:rsidTr="007708BB">
        <w:tc>
          <w:tcPr>
            <w:tcW w:w="800" w:type="dxa"/>
          </w:tcPr>
          <w:p w14:paraId="13BB59A8" w14:textId="43FB20F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4.</w:t>
            </w:r>
          </w:p>
        </w:tc>
        <w:tc>
          <w:tcPr>
            <w:tcW w:w="2881" w:type="dxa"/>
          </w:tcPr>
          <w:p w14:paraId="156B4206" w14:textId="77777777" w:rsidR="007708BB" w:rsidRPr="007603A1" w:rsidRDefault="007708BB" w:rsidP="007708BB">
            <w:pPr>
              <w:spacing w:before="120" w:after="120" w:line="240" w:lineRule="auto"/>
              <w:rPr>
                <w:rFonts w:ascii="Times New Roman" w:eastAsia="Times New Roman" w:hAnsi="Times New Roman"/>
                <w:sz w:val="24"/>
                <w:szCs w:val="24"/>
                <w:lang w:eastAsia="lv-LV"/>
              </w:rPr>
            </w:pPr>
            <w:r w:rsidRPr="007603A1">
              <w:rPr>
                <w:rFonts w:ascii="Times New Roman" w:eastAsia="Times New Roman" w:hAnsi="Times New Roman"/>
                <w:sz w:val="24"/>
                <w:szCs w:val="24"/>
                <w:lang w:eastAsia="lv-LV"/>
              </w:rPr>
              <w:t>Informācija par saskaņojumu ar Eiropas Savienības institūcijām</w:t>
            </w:r>
          </w:p>
        </w:tc>
        <w:tc>
          <w:tcPr>
            <w:tcW w:w="5380" w:type="dxa"/>
          </w:tcPr>
          <w:p w14:paraId="4ED0984D" w14:textId="77777777" w:rsidR="007708BB" w:rsidRPr="007603A1" w:rsidRDefault="007708BB" w:rsidP="007708BB">
            <w:pPr>
              <w:spacing w:before="120" w:after="120" w:line="240" w:lineRule="auto"/>
              <w:ind w:left="172"/>
              <w:jc w:val="both"/>
              <w:rPr>
                <w:rFonts w:ascii="Times New Roman" w:hAnsi="Times New Roman"/>
                <w:i/>
                <w:iCs/>
                <w:sz w:val="24"/>
                <w:szCs w:val="24"/>
              </w:rPr>
            </w:pPr>
            <w:r w:rsidRPr="007603A1">
              <w:rPr>
                <w:rFonts w:ascii="Times New Roman" w:hAnsi="Times New Roman"/>
                <w:i/>
                <w:iCs/>
                <w:sz w:val="24"/>
                <w:szCs w:val="24"/>
                <w:shd w:val="clear" w:color="auto" w:fill="FFFFFF"/>
              </w:rPr>
              <w:t>Norāda informāciju par saskaņojumu ar Eiropas</w:t>
            </w:r>
            <w:r w:rsidRPr="007603A1">
              <w:rPr>
                <w:rFonts w:ascii="Times New Roman" w:hAnsi="Times New Roman"/>
                <w:i/>
                <w:iCs/>
                <w:sz w:val="24"/>
                <w:szCs w:val="24"/>
              </w:rPr>
              <w:br/>
            </w:r>
            <w:r w:rsidRPr="007603A1">
              <w:rPr>
                <w:rFonts w:ascii="Times New Roman" w:hAnsi="Times New Roman"/>
                <w:i/>
                <w:iCs/>
                <w:sz w:val="24"/>
                <w:szCs w:val="24"/>
                <w:shd w:val="clear" w:color="auto" w:fill="FFFFFF"/>
              </w:rPr>
              <w:t>Komisiju – tiesību aktu projektiem, kuri saskaņā ar tehnisko noteikumu saskaņošanas kārtību iesniedzami Ekonomikas ministrijā.</w:t>
            </w:r>
          </w:p>
          <w:p w14:paraId="336F9DB0" w14:textId="77777777" w:rsidR="007708BB" w:rsidRPr="007603A1" w:rsidRDefault="007708BB" w:rsidP="007708BB">
            <w:pPr>
              <w:spacing w:before="120" w:after="120" w:line="240" w:lineRule="auto"/>
              <w:ind w:left="172"/>
              <w:jc w:val="both"/>
              <w:rPr>
                <w:rFonts w:ascii="Times New Roman" w:hAnsi="Times New Roman"/>
                <w:sz w:val="24"/>
                <w:szCs w:val="24"/>
              </w:rPr>
            </w:pPr>
            <w:r w:rsidRPr="007603A1">
              <w:rPr>
                <w:rFonts w:ascii="Times New Roman" w:hAnsi="Times New Roman"/>
                <w:i/>
                <w:iCs/>
                <w:sz w:val="24"/>
                <w:szCs w:val="24"/>
              </w:rPr>
              <w:t xml:space="preserve">Norāda </w:t>
            </w:r>
            <w:r w:rsidRPr="007603A1">
              <w:rPr>
                <w:rFonts w:ascii="Times New Roman" w:hAnsi="Times New Roman"/>
                <w:i/>
                <w:iCs/>
                <w:sz w:val="24"/>
                <w:szCs w:val="24"/>
                <w:shd w:val="clear" w:color="auto" w:fill="FFFFFF"/>
              </w:rPr>
              <w:t>informāciju par saskaņojumu ar Eiropas Centrālo banku – tiesību aktu projektiem, kuri saskaņā ar finanšu noteikumu saskaņošanas kārtību iesniedzami Finanšu ministrijā</w:t>
            </w:r>
          </w:p>
        </w:tc>
      </w:tr>
      <w:tr w:rsidR="007708BB" w:rsidRPr="007603A1" w14:paraId="3B787D3B" w14:textId="77777777" w:rsidTr="007708BB">
        <w:tc>
          <w:tcPr>
            <w:tcW w:w="800" w:type="dxa"/>
          </w:tcPr>
          <w:p w14:paraId="338ECA74"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lastRenderedPageBreak/>
              <w:t>5.</w:t>
            </w:r>
          </w:p>
        </w:tc>
        <w:tc>
          <w:tcPr>
            <w:tcW w:w="2881" w:type="dxa"/>
          </w:tcPr>
          <w:p w14:paraId="07F99BBC" w14:textId="77777777" w:rsidR="007708BB" w:rsidRPr="007603A1" w:rsidRDefault="007708BB" w:rsidP="007708BB">
            <w:pPr>
              <w:spacing w:before="120" w:after="120" w:line="240" w:lineRule="auto"/>
              <w:rPr>
                <w:rFonts w:ascii="Times New Roman" w:eastAsia="Times New Roman" w:hAnsi="Times New Roman"/>
                <w:sz w:val="24"/>
                <w:szCs w:val="24"/>
                <w:lang w:eastAsia="lv-LV"/>
              </w:rPr>
            </w:pPr>
            <w:r w:rsidRPr="007603A1">
              <w:rPr>
                <w:rFonts w:ascii="Times New Roman" w:eastAsia="Times New Roman" w:hAnsi="Times New Roman"/>
                <w:sz w:val="24"/>
                <w:szCs w:val="24"/>
                <w:lang w:eastAsia="lv-LV"/>
              </w:rPr>
              <w:t>Politikas joma</w:t>
            </w:r>
          </w:p>
        </w:tc>
        <w:tc>
          <w:tcPr>
            <w:tcW w:w="5380" w:type="dxa"/>
          </w:tcPr>
          <w:p w14:paraId="0DD83BBD" w14:textId="77777777" w:rsidR="007708BB" w:rsidRPr="007603A1" w:rsidRDefault="007708BB" w:rsidP="007708BB">
            <w:pPr>
              <w:spacing w:before="120" w:after="120" w:line="240" w:lineRule="auto"/>
              <w:ind w:left="172"/>
              <w:jc w:val="both"/>
              <w:rPr>
                <w:rFonts w:ascii="Times New Roman" w:hAnsi="Times New Roman"/>
                <w:sz w:val="24"/>
                <w:szCs w:val="24"/>
              </w:rPr>
            </w:pPr>
            <w:r w:rsidRPr="007603A1">
              <w:rPr>
                <w:rFonts w:ascii="Times New Roman" w:hAnsi="Times New Roman"/>
                <w:i/>
                <w:sz w:val="24"/>
                <w:szCs w:val="24"/>
              </w:rPr>
              <w:t xml:space="preserve">Norāda politikas jomu </w:t>
            </w:r>
            <w:r w:rsidRPr="007603A1">
              <w:rPr>
                <w:rFonts w:ascii="Times New Roman" w:hAnsi="Times New Roman"/>
                <w:i/>
                <w:iCs/>
                <w:sz w:val="24"/>
                <w:szCs w:val="24"/>
                <w:shd w:val="clear" w:color="auto" w:fill="FFFFFF"/>
              </w:rPr>
              <w:t>atbilstoši šo noteikumu 3. pielikumā ietvertajai politikas jomu klasifikācijai. Norāda visiem attīstības plānošanas dokumentu projektiem, informatīvajiem ziņojumiem, konceptuālajiem ziņojumiem, kā arī tiesību aktu projektiem. Ja projekts skar vairākas jomas, norāda vairākas jomas</w:t>
            </w:r>
          </w:p>
        </w:tc>
      </w:tr>
      <w:tr w:rsidR="007708BB" w:rsidRPr="007603A1" w14:paraId="6DD4544D" w14:textId="77777777" w:rsidTr="007708BB">
        <w:tc>
          <w:tcPr>
            <w:tcW w:w="800" w:type="dxa"/>
          </w:tcPr>
          <w:p w14:paraId="1869036C"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6.</w:t>
            </w:r>
          </w:p>
        </w:tc>
        <w:tc>
          <w:tcPr>
            <w:tcW w:w="2881" w:type="dxa"/>
          </w:tcPr>
          <w:p w14:paraId="0FB5088D" w14:textId="5D091B85" w:rsidR="007708BB" w:rsidRPr="009E28B9" w:rsidRDefault="00DE42B8" w:rsidP="007708BB">
            <w:pPr>
              <w:spacing w:before="120" w:after="120" w:line="240" w:lineRule="auto"/>
              <w:rPr>
                <w:rFonts w:ascii="Times New Roman" w:eastAsia="Times New Roman" w:hAnsi="Times New Roman"/>
                <w:sz w:val="24"/>
                <w:szCs w:val="24"/>
                <w:u w:val="single"/>
                <w:lang w:eastAsia="lv-LV"/>
              </w:rPr>
            </w:pPr>
            <w:r w:rsidRPr="009E28B9">
              <w:rPr>
                <w:rFonts w:ascii="Times New Roman" w:eastAsia="Times New Roman" w:hAnsi="Times New Roman"/>
                <w:sz w:val="24"/>
                <w:szCs w:val="24"/>
                <w:u w:val="single"/>
                <w:lang w:eastAsia="lv-LV"/>
              </w:rPr>
              <w:t>Atbildīgā amatpersona</w:t>
            </w:r>
          </w:p>
        </w:tc>
        <w:tc>
          <w:tcPr>
            <w:tcW w:w="5380" w:type="dxa"/>
          </w:tcPr>
          <w:p w14:paraId="6E8E0D53" w14:textId="77777777" w:rsidR="007708BB" w:rsidRPr="009E28B9" w:rsidRDefault="007708BB">
            <w:pPr>
              <w:spacing w:before="120" w:after="120" w:line="240" w:lineRule="auto"/>
              <w:ind w:left="172"/>
              <w:jc w:val="both"/>
              <w:rPr>
                <w:rFonts w:ascii="Times New Roman" w:hAnsi="Times New Roman"/>
                <w:i/>
                <w:iCs/>
                <w:sz w:val="24"/>
                <w:szCs w:val="24"/>
                <w:u w:val="single"/>
                <w:shd w:val="clear" w:color="auto" w:fill="FFFFFF"/>
              </w:rPr>
            </w:pPr>
            <w:r w:rsidRPr="009E28B9">
              <w:rPr>
                <w:rFonts w:ascii="Times New Roman" w:hAnsi="Times New Roman"/>
                <w:i/>
                <w:sz w:val="24"/>
                <w:szCs w:val="24"/>
                <w:u w:val="single"/>
              </w:rPr>
              <w:t xml:space="preserve">Norāda </w:t>
            </w:r>
            <w:r w:rsidR="00DE42B8" w:rsidRPr="009E28B9">
              <w:rPr>
                <w:rFonts w:ascii="Times New Roman" w:hAnsi="Times New Roman"/>
                <w:i/>
                <w:sz w:val="24"/>
                <w:szCs w:val="24"/>
                <w:u w:val="single"/>
              </w:rPr>
              <w:t xml:space="preserve">par </w:t>
            </w:r>
            <w:r w:rsidRPr="009E28B9">
              <w:rPr>
                <w:rFonts w:ascii="Times New Roman" w:hAnsi="Times New Roman"/>
                <w:i/>
                <w:sz w:val="24"/>
                <w:szCs w:val="24"/>
                <w:u w:val="single"/>
              </w:rPr>
              <w:t xml:space="preserve">projekta </w:t>
            </w:r>
            <w:r w:rsidR="00DE42B8" w:rsidRPr="009E28B9">
              <w:rPr>
                <w:rFonts w:ascii="Times New Roman" w:hAnsi="Times New Roman"/>
                <w:i/>
                <w:sz w:val="24"/>
                <w:szCs w:val="24"/>
                <w:u w:val="single"/>
              </w:rPr>
              <w:t>virzību atbildīgo amatpersonu</w:t>
            </w:r>
            <w:r w:rsidR="009E28B9" w:rsidRPr="009E28B9">
              <w:rPr>
                <w:rFonts w:ascii="Times New Roman" w:hAnsi="Times New Roman"/>
                <w:i/>
                <w:sz w:val="24"/>
                <w:szCs w:val="24"/>
                <w:u w:val="single"/>
              </w:rPr>
              <w:t xml:space="preserve"> </w:t>
            </w:r>
            <w:r w:rsidRPr="009E28B9">
              <w:rPr>
                <w:rFonts w:ascii="Times New Roman" w:hAnsi="Times New Roman"/>
                <w:i/>
                <w:sz w:val="24"/>
                <w:szCs w:val="24"/>
                <w:u w:val="single"/>
              </w:rPr>
              <w:t xml:space="preserve">– </w:t>
            </w:r>
            <w:r w:rsidRPr="009E28B9">
              <w:rPr>
                <w:rFonts w:ascii="Times New Roman" w:hAnsi="Times New Roman"/>
                <w:i/>
                <w:iCs/>
                <w:sz w:val="24"/>
                <w:szCs w:val="24"/>
                <w:u w:val="single"/>
                <w:shd w:val="clear" w:color="auto" w:fill="FFFFFF"/>
              </w:rPr>
              <w:t>amatpersonas vārdu, uzvārdu un amatu.</w:t>
            </w:r>
          </w:p>
          <w:p w14:paraId="6E87E11F" w14:textId="008D7B9D" w:rsidR="009E28B9" w:rsidRPr="009E28B9" w:rsidRDefault="009E28B9" w:rsidP="009E28B9">
            <w:pPr>
              <w:spacing w:before="120" w:after="120" w:line="240" w:lineRule="auto"/>
              <w:ind w:left="172"/>
              <w:jc w:val="both"/>
              <w:rPr>
                <w:rFonts w:ascii="Times New Roman" w:hAnsi="Times New Roman"/>
                <w:i/>
                <w:sz w:val="24"/>
                <w:szCs w:val="24"/>
                <w:u w:val="single"/>
              </w:rPr>
            </w:pPr>
            <w:r w:rsidRPr="009E28B9">
              <w:rPr>
                <w:rFonts w:ascii="Times New Roman" w:hAnsi="Times New Roman"/>
                <w:i/>
                <w:sz w:val="24"/>
                <w:szCs w:val="24"/>
                <w:u w:val="single"/>
              </w:rPr>
              <w:t>Ja projektu izstrādāja darba grupa, norāda arī tiesību akta, ar kuru darba grupas sastāvs apstiprināts, datumu, numuru un nosaukumu.</w:t>
            </w:r>
          </w:p>
        </w:tc>
      </w:tr>
      <w:tr w:rsidR="007708BB" w:rsidRPr="004123BC" w14:paraId="00D69C69" w14:textId="77777777" w:rsidTr="007708BB">
        <w:tc>
          <w:tcPr>
            <w:tcW w:w="800" w:type="dxa"/>
          </w:tcPr>
          <w:p w14:paraId="05B2F980"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7.</w:t>
            </w:r>
          </w:p>
        </w:tc>
        <w:tc>
          <w:tcPr>
            <w:tcW w:w="2881" w:type="dxa"/>
          </w:tcPr>
          <w:p w14:paraId="3E1A49CA" w14:textId="77777777" w:rsidR="007708BB" w:rsidRPr="007603A1" w:rsidRDefault="007708BB" w:rsidP="007708BB">
            <w:pPr>
              <w:spacing w:before="120" w:after="120" w:line="240" w:lineRule="auto"/>
              <w:rPr>
                <w:rFonts w:ascii="Times New Roman" w:eastAsia="Times New Roman" w:hAnsi="Times New Roman"/>
                <w:sz w:val="24"/>
                <w:szCs w:val="24"/>
                <w:lang w:eastAsia="lv-LV"/>
              </w:rPr>
            </w:pPr>
            <w:r w:rsidRPr="007603A1">
              <w:rPr>
                <w:rFonts w:ascii="Times New Roman" w:eastAsia="Times New Roman" w:hAnsi="Times New Roman"/>
                <w:sz w:val="24"/>
                <w:szCs w:val="24"/>
                <w:lang w:eastAsia="lv-LV"/>
              </w:rPr>
              <w:t>Uzaicināmās personas</w:t>
            </w:r>
          </w:p>
        </w:tc>
        <w:tc>
          <w:tcPr>
            <w:tcW w:w="5380" w:type="dxa"/>
          </w:tcPr>
          <w:p w14:paraId="118D9D42" w14:textId="67E2FA7E" w:rsidR="007708BB" w:rsidRPr="00C33D84" w:rsidRDefault="007708BB" w:rsidP="003E1F3A">
            <w:pPr>
              <w:spacing w:before="120" w:after="120" w:line="240" w:lineRule="auto"/>
              <w:ind w:left="172"/>
              <w:jc w:val="both"/>
              <w:rPr>
                <w:rFonts w:ascii="Times New Roman" w:hAnsi="Times New Roman"/>
                <w:sz w:val="24"/>
                <w:szCs w:val="24"/>
              </w:rPr>
            </w:pPr>
            <w:r w:rsidRPr="00C33D84">
              <w:rPr>
                <w:rFonts w:ascii="Times New Roman" w:hAnsi="Times New Roman"/>
                <w:i/>
                <w:iCs/>
                <w:sz w:val="24"/>
                <w:szCs w:val="24"/>
                <w:shd w:val="clear" w:color="auto" w:fill="FFFFFF"/>
              </w:rPr>
              <w:t>Izvērtējot</w:t>
            </w:r>
            <w:r w:rsidRPr="00C33D84">
              <w:rPr>
                <w:rStyle w:val="apple-converted-space"/>
                <w:rFonts w:ascii="Times New Roman" w:hAnsi="Times New Roman"/>
              </w:rPr>
              <w:t xml:space="preserve"> </w:t>
            </w:r>
            <w:r w:rsidRPr="008528FF">
              <w:rPr>
                <w:rFonts w:ascii="Times New Roman" w:hAnsi="Times New Roman"/>
                <w:i/>
                <w:iCs/>
                <w:sz w:val="24"/>
                <w:szCs w:val="24"/>
                <w:shd w:val="clear" w:color="auto" w:fill="FFFFFF"/>
              </w:rPr>
              <w:t xml:space="preserve">Ministru kabineta iekārtas likuma </w:t>
            </w:r>
            <w:r w:rsidR="006B4AE1" w:rsidRPr="008528FF">
              <w:rPr>
                <w:rFonts w:ascii="Times New Roman" w:hAnsi="Times New Roman"/>
                <w:i/>
                <w:iCs/>
                <w:sz w:val="24"/>
                <w:szCs w:val="24"/>
                <w:shd w:val="clear" w:color="auto" w:fill="FFFFFF"/>
              </w:rPr>
              <w:t>28. panta</w:t>
            </w:r>
            <w:r w:rsidRPr="008528FF">
              <w:rPr>
                <w:rFonts w:ascii="Times New Roman" w:hAnsi="Times New Roman"/>
              </w:rPr>
              <w:t xml:space="preserve"> </w:t>
            </w:r>
            <w:r w:rsidRPr="008528FF">
              <w:rPr>
                <w:rFonts w:ascii="Times New Roman" w:hAnsi="Times New Roman"/>
                <w:i/>
                <w:iCs/>
                <w:sz w:val="24"/>
                <w:szCs w:val="24"/>
                <w:shd w:val="clear" w:color="auto" w:fill="FFFFFF"/>
              </w:rPr>
              <w:t>piektajā daļā noteikto piedalīšanās lietderību, norāda uzaicināmās personas vārdu, uzvārdu, amatu un ministrijas v</w:t>
            </w:r>
            <w:r w:rsidR="007E10B1">
              <w:rPr>
                <w:rFonts w:ascii="Times New Roman" w:hAnsi="Times New Roman"/>
                <w:i/>
                <w:iCs/>
                <w:sz w:val="24"/>
                <w:szCs w:val="24"/>
                <w:shd w:val="clear" w:color="auto" w:fill="FFFFFF"/>
              </w:rPr>
              <w:t>ai citas institūcijas nosaukumu</w:t>
            </w:r>
          </w:p>
        </w:tc>
      </w:tr>
      <w:tr w:rsidR="007708BB" w:rsidRPr="007603A1" w14:paraId="3E03A0D6" w14:textId="77777777" w:rsidTr="007708BB">
        <w:tc>
          <w:tcPr>
            <w:tcW w:w="800" w:type="dxa"/>
          </w:tcPr>
          <w:p w14:paraId="443B1ACC"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8.</w:t>
            </w:r>
          </w:p>
        </w:tc>
        <w:tc>
          <w:tcPr>
            <w:tcW w:w="2881" w:type="dxa"/>
          </w:tcPr>
          <w:p w14:paraId="2A7FD5DC" w14:textId="77777777" w:rsidR="007708BB" w:rsidRPr="007603A1" w:rsidRDefault="007708BB" w:rsidP="007708BB">
            <w:pPr>
              <w:spacing w:before="120" w:after="120" w:line="240" w:lineRule="auto"/>
              <w:rPr>
                <w:rFonts w:ascii="Times New Roman" w:eastAsia="Times New Roman" w:hAnsi="Times New Roman"/>
                <w:sz w:val="24"/>
                <w:szCs w:val="24"/>
                <w:lang w:eastAsia="lv-LV"/>
              </w:rPr>
            </w:pPr>
            <w:r w:rsidRPr="007603A1">
              <w:rPr>
                <w:rFonts w:ascii="Times New Roman" w:eastAsia="Times New Roman" w:hAnsi="Times New Roman"/>
                <w:sz w:val="24"/>
                <w:szCs w:val="24"/>
                <w:lang w:eastAsia="lv-LV"/>
              </w:rPr>
              <w:t>Projekta ierobežotas pieejamības statuss</w:t>
            </w:r>
          </w:p>
        </w:tc>
        <w:tc>
          <w:tcPr>
            <w:tcW w:w="5380" w:type="dxa"/>
          </w:tcPr>
          <w:p w14:paraId="053C1E62" w14:textId="77777777" w:rsidR="007708BB" w:rsidRPr="007603A1"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7603A1">
              <w:rPr>
                <w:rFonts w:ascii="Times New Roman" w:eastAsia="Times New Roman" w:hAnsi="Times New Roman"/>
                <w:i/>
                <w:iCs/>
                <w:sz w:val="24"/>
                <w:szCs w:val="24"/>
                <w:lang w:eastAsia="lv-LV"/>
              </w:rPr>
              <w:t>Norāda, vai dokumentam ir vai nav piešķirts ierobežotas pieejamības statuss.</w:t>
            </w:r>
          </w:p>
          <w:p w14:paraId="6E6657B0" w14:textId="77777777" w:rsidR="007708BB" w:rsidRPr="007603A1" w:rsidRDefault="007708BB" w:rsidP="007708BB">
            <w:pPr>
              <w:spacing w:before="120" w:after="120" w:line="240" w:lineRule="auto"/>
              <w:ind w:left="175"/>
              <w:jc w:val="both"/>
              <w:rPr>
                <w:rFonts w:ascii="Times New Roman" w:eastAsia="Times New Roman" w:hAnsi="Times New Roman"/>
                <w:sz w:val="24"/>
                <w:szCs w:val="24"/>
                <w:lang w:eastAsia="lv-LV"/>
              </w:rPr>
            </w:pPr>
            <w:r w:rsidRPr="007603A1">
              <w:rPr>
                <w:rFonts w:ascii="Times New Roman" w:eastAsia="Times New Roman" w:hAnsi="Times New Roman"/>
                <w:i/>
                <w:iCs/>
                <w:sz w:val="24"/>
                <w:szCs w:val="24"/>
                <w:lang w:eastAsia="lv-LV"/>
              </w:rPr>
              <w:t>Katram dokumentam, kuram ir ierobežotas pieejamības statuss, norāda:</w:t>
            </w:r>
          </w:p>
          <w:p w14:paraId="673EDCB8" w14:textId="77777777" w:rsidR="007708BB" w:rsidRPr="007603A1" w:rsidRDefault="007708BB" w:rsidP="007708BB">
            <w:pPr>
              <w:spacing w:before="120" w:after="120" w:line="240" w:lineRule="auto"/>
              <w:ind w:left="175"/>
              <w:jc w:val="both"/>
              <w:rPr>
                <w:rFonts w:ascii="Times New Roman" w:eastAsia="Times New Roman" w:hAnsi="Times New Roman"/>
                <w:color w:val="000000"/>
                <w:sz w:val="24"/>
                <w:szCs w:val="24"/>
                <w:lang w:eastAsia="lv-LV"/>
              </w:rPr>
            </w:pPr>
            <w:r w:rsidRPr="007603A1">
              <w:rPr>
                <w:rFonts w:ascii="Times New Roman" w:eastAsia="Times New Roman" w:hAnsi="Times New Roman"/>
                <w:i/>
                <w:iCs/>
                <w:color w:val="000000"/>
                <w:sz w:val="24"/>
                <w:szCs w:val="24"/>
                <w:lang w:eastAsia="lv-LV"/>
              </w:rPr>
              <w:t>1) pamatojumu attiecīgā ierobežojuma piešķiršanai;</w:t>
            </w:r>
          </w:p>
          <w:p w14:paraId="71A65A54" w14:textId="77777777" w:rsidR="007708BB" w:rsidRPr="007603A1" w:rsidRDefault="007708BB" w:rsidP="007708BB">
            <w:pPr>
              <w:spacing w:before="120" w:after="120" w:line="240" w:lineRule="auto"/>
              <w:ind w:left="175"/>
              <w:jc w:val="both"/>
              <w:rPr>
                <w:rFonts w:ascii="Times New Roman" w:eastAsia="Times New Roman" w:hAnsi="Times New Roman"/>
                <w:color w:val="000000"/>
                <w:sz w:val="24"/>
                <w:szCs w:val="24"/>
                <w:lang w:eastAsia="lv-LV"/>
              </w:rPr>
            </w:pPr>
            <w:r w:rsidRPr="007603A1">
              <w:rPr>
                <w:rFonts w:ascii="Times New Roman" w:eastAsia="Times New Roman" w:hAnsi="Times New Roman"/>
                <w:i/>
                <w:iCs/>
                <w:color w:val="000000"/>
                <w:sz w:val="24"/>
                <w:szCs w:val="24"/>
                <w:lang w:eastAsia="lv-LV"/>
              </w:rPr>
              <w:t>2) vai pieejamības ierobežojums paliek spēkā arī pēc jautājuma izskatīšanas Ministru kabinetā, un ierobežojuma termiņu;</w:t>
            </w:r>
          </w:p>
          <w:p w14:paraId="15E44067" w14:textId="77777777" w:rsidR="007708BB" w:rsidRPr="007603A1" w:rsidRDefault="007708BB" w:rsidP="007708BB">
            <w:pPr>
              <w:spacing w:before="120" w:after="120" w:line="240" w:lineRule="auto"/>
              <w:ind w:left="175"/>
              <w:jc w:val="both"/>
              <w:rPr>
                <w:rFonts w:ascii="Times New Roman" w:eastAsia="Times New Roman" w:hAnsi="Times New Roman"/>
                <w:color w:val="000000"/>
                <w:sz w:val="24"/>
                <w:szCs w:val="24"/>
                <w:lang w:eastAsia="lv-LV"/>
              </w:rPr>
            </w:pPr>
            <w:r w:rsidRPr="007603A1">
              <w:rPr>
                <w:rFonts w:ascii="Times New Roman" w:eastAsia="Times New Roman" w:hAnsi="Times New Roman"/>
                <w:i/>
                <w:iCs/>
                <w:color w:val="000000"/>
                <w:sz w:val="24"/>
                <w:szCs w:val="24"/>
                <w:lang w:eastAsia="lv-LV"/>
              </w:rPr>
              <w:t>3) institūcijas, kurām pēc parakstīšanas jānosūta pieņemtais tiesību akts.</w:t>
            </w:r>
          </w:p>
          <w:p w14:paraId="70877ADE" w14:textId="77777777" w:rsidR="007708BB" w:rsidRPr="007603A1" w:rsidRDefault="007708BB" w:rsidP="007708BB">
            <w:pPr>
              <w:spacing w:before="120" w:after="120" w:line="240" w:lineRule="auto"/>
              <w:ind w:left="175"/>
              <w:jc w:val="both"/>
              <w:rPr>
                <w:rFonts w:ascii="Times New Roman" w:eastAsia="Times New Roman" w:hAnsi="Times New Roman"/>
                <w:i/>
                <w:iCs/>
                <w:color w:val="000000"/>
                <w:sz w:val="24"/>
                <w:szCs w:val="24"/>
                <w:lang w:eastAsia="lv-LV"/>
              </w:rPr>
            </w:pPr>
            <w:r w:rsidRPr="007603A1">
              <w:rPr>
                <w:rFonts w:ascii="Times New Roman" w:hAnsi="Times New Roman"/>
                <w:i/>
                <w:sz w:val="24"/>
                <w:szCs w:val="24"/>
              </w:rPr>
              <w:t>Norāda, vai jautājuma nosaukums Ministru kabineta sēdes darba kārtībā ir vai nav atspoguļojams.</w:t>
            </w:r>
          </w:p>
          <w:p w14:paraId="27630B9C" w14:textId="77777777" w:rsidR="007708BB" w:rsidRPr="00DF275B" w:rsidRDefault="007708BB" w:rsidP="007C4393">
            <w:pPr>
              <w:shd w:val="clear" w:color="auto" w:fill="FFFFFF"/>
              <w:spacing w:before="120" w:after="120" w:line="240" w:lineRule="auto"/>
              <w:ind w:left="175"/>
              <w:jc w:val="both"/>
              <w:rPr>
                <w:rFonts w:ascii="Times New Roman" w:eastAsia="Times New Roman" w:hAnsi="Times New Roman"/>
                <w:i/>
                <w:iCs/>
                <w:color w:val="000000"/>
                <w:sz w:val="24"/>
                <w:szCs w:val="24"/>
                <w:u w:val="single"/>
                <w:lang w:eastAsia="lv-LV"/>
              </w:rPr>
            </w:pPr>
            <w:r w:rsidRPr="00DF275B">
              <w:rPr>
                <w:rFonts w:ascii="Times New Roman" w:eastAsia="Times New Roman" w:hAnsi="Times New Roman"/>
                <w:i/>
                <w:iCs/>
                <w:color w:val="000000"/>
                <w:sz w:val="24"/>
                <w:szCs w:val="24"/>
                <w:u w:val="single"/>
                <w:lang w:eastAsia="lv-LV"/>
              </w:rPr>
              <w:t>Ja nepieciešams, norāda, kurā Ministru kabineta sēdes daļā – atklātajā vai slēgtajā – jautājums izskatāms</w:t>
            </w:r>
            <w:r w:rsidR="003F043E" w:rsidRPr="00DF275B">
              <w:rPr>
                <w:rFonts w:ascii="Times New Roman" w:eastAsia="Times New Roman" w:hAnsi="Times New Roman"/>
                <w:i/>
                <w:iCs/>
                <w:color w:val="000000"/>
                <w:sz w:val="24"/>
                <w:szCs w:val="24"/>
                <w:u w:val="single"/>
                <w:lang w:eastAsia="lv-LV"/>
              </w:rPr>
              <w:t>.</w:t>
            </w:r>
          </w:p>
          <w:p w14:paraId="1881937B" w14:textId="3B9850FB" w:rsidR="003F043E" w:rsidRPr="003F043E" w:rsidRDefault="003F043E" w:rsidP="007C4393">
            <w:pPr>
              <w:shd w:val="clear" w:color="auto" w:fill="FFFFFF"/>
              <w:spacing w:before="120" w:after="120" w:line="240" w:lineRule="auto"/>
              <w:ind w:left="175"/>
              <w:jc w:val="both"/>
              <w:rPr>
                <w:rFonts w:ascii="Times New Roman" w:hAnsi="Times New Roman"/>
                <w:i/>
                <w:sz w:val="24"/>
                <w:szCs w:val="24"/>
              </w:rPr>
            </w:pPr>
            <w:r w:rsidRPr="00DF275B">
              <w:rPr>
                <w:rFonts w:ascii="Times New Roman" w:hAnsi="Times New Roman"/>
                <w:i/>
                <w:sz w:val="24"/>
                <w:szCs w:val="24"/>
                <w:u w:val="single"/>
              </w:rPr>
              <w:t>Ja nepieciešams, norāda, ka iesniegtā informācija, kurai nav noteikto lietojuma ierobežojumu apzīmējumu, nav ievietojama publiskajā e-portfeļa sadaļā līdz lēmuma pieņemšanai, vienlaikus arī norādot, ka pēc lēmuma pieņemšanas iesniedzēja ministrija to publiskos savā tīmekļa vietnē</w:t>
            </w:r>
          </w:p>
        </w:tc>
      </w:tr>
      <w:tr w:rsidR="007708BB" w:rsidRPr="007603A1" w14:paraId="7586EE34" w14:textId="77777777" w:rsidTr="007708BB">
        <w:tc>
          <w:tcPr>
            <w:tcW w:w="800" w:type="dxa"/>
          </w:tcPr>
          <w:p w14:paraId="2C3E12B3" w14:textId="1DC11A0B"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9.</w:t>
            </w:r>
          </w:p>
        </w:tc>
        <w:tc>
          <w:tcPr>
            <w:tcW w:w="2881" w:type="dxa"/>
          </w:tcPr>
          <w:p w14:paraId="64603883" w14:textId="77777777" w:rsidR="007708BB" w:rsidRPr="007603A1" w:rsidRDefault="007708BB" w:rsidP="007708BB">
            <w:pPr>
              <w:spacing w:before="120" w:after="120" w:line="240" w:lineRule="auto"/>
              <w:rPr>
                <w:rFonts w:ascii="Times New Roman" w:eastAsia="Times New Roman" w:hAnsi="Times New Roman"/>
                <w:sz w:val="24"/>
                <w:szCs w:val="24"/>
                <w:lang w:eastAsia="lv-LV"/>
              </w:rPr>
            </w:pPr>
            <w:r w:rsidRPr="007603A1">
              <w:rPr>
                <w:rFonts w:ascii="Times New Roman" w:eastAsia="Times New Roman" w:hAnsi="Times New Roman"/>
                <w:sz w:val="24"/>
                <w:szCs w:val="24"/>
                <w:lang w:eastAsia="lv-LV"/>
              </w:rPr>
              <w:t>Cita informācija</w:t>
            </w:r>
          </w:p>
        </w:tc>
        <w:tc>
          <w:tcPr>
            <w:tcW w:w="5380" w:type="dxa"/>
          </w:tcPr>
          <w:p w14:paraId="5A64F179" w14:textId="77777777" w:rsidR="007708BB" w:rsidRPr="007603A1" w:rsidRDefault="007708BB" w:rsidP="007708BB">
            <w:pPr>
              <w:spacing w:before="120" w:after="120" w:line="240" w:lineRule="auto"/>
              <w:ind w:left="175"/>
              <w:jc w:val="both"/>
              <w:rPr>
                <w:rFonts w:ascii="Times New Roman" w:eastAsia="Times New Roman" w:hAnsi="Times New Roman"/>
                <w:color w:val="222222"/>
                <w:sz w:val="24"/>
                <w:szCs w:val="24"/>
                <w:lang w:eastAsia="lv-LV"/>
              </w:rPr>
            </w:pPr>
            <w:r w:rsidRPr="007603A1">
              <w:rPr>
                <w:rFonts w:ascii="Times New Roman" w:eastAsia="Times New Roman" w:hAnsi="Times New Roman"/>
                <w:i/>
                <w:iCs/>
                <w:color w:val="222222"/>
                <w:sz w:val="24"/>
                <w:szCs w:val="24"/>
                <w:lang w:eastAsia="lv-LV"/>
              </w:rPr>
              <w:t>Norāda informāciju par personas piekrišanu vai ministrijas vai citas institūcijas pilnvarojumu dalībai darba grupā vai komisijā.</w:t>
            </w:r>
          </w:p>
          <w:p w14:paraId="6D90A0C5" w14:textId="794906B7" w:rsidR="007708BB" w:rsidRPr="007603A1" w:rsidRDefault="007708BB" w:rsidP="007708BB">
            <w:pPr>
              <w:spacing w:before="120" w:after="120" w:line="240" w:lineRule="auto"/>
              <w:ind w:left="175"/>
              <w:jc w:val="both"/>
              <w:rPr>
                <w:rFonts w:ascii="Times New Roman" w:eastAsia="Times New Roman" w:hAnsi="Times New Roman"/>
                <w:i/>
                <w:iCs/>
                <w:color w:val="222222"/>
                <w:sz w:val="24"/>
                <w:szCs w:val="24"/>
                <w:lang w:eastAsia="lv-LV"/>
              </w:rPr>
            </w:pPr>
            <w:r w:rsidRPr="007603A1">
              <w:rPr>
                <w:rFonts w:ascii="Times New Roman" w:eastAsia="Times New Roman" w:hAnsi="Times New Roman"/>
                <w:i/>
                <w:iCs/>
                <w:color w:val="222222"/>
                <w:sz w:val="24"/>
                <w:szCs w:val="24"/>
                <w:lang w:eastAsia="lv-LV"/>
              </w:rPr>
              <w:lastRenderedPageBreak/>
              <w:t xml:space="preserve">Norāda </w:t>
            </w:r>
            <w:r w:rsidR="002D100D">
              <w:rPr>
                <w:rFonts w:ascii="Times New Roman" w:eastAsia="Times New Roman" w:hAnsi="Times New Roman"/>
                <w:i/>
                <w:iCs/>
                <w:color w:val="222222"/>
                <w:sz w:val="24"/>
                <w:szCs w:val="24"/>
                <w:lang w:eastAsia="lv-LV"/>
              </w:rPr>
              <w:t xml:space="preserve">informāciju </w:t>
            </w:r>
            <w:r w:rsidRPr="007603A1">
              <w:rPr>
                <w:rFonts w:ascii="Times New Roman" w:eastAsia="Times New Roman" w:hAnsi="Times New Roman"/>
                <w:i/>
                <w:iCs/>
                <w:color w:val="222222"/>
                <w:sz w:val="24"/>
                <w:szCs w:val="24"/>
                <w:lang w:eastAsia="lv-LV"/>
              </w:rPr>
              <w:t xml:space="preserve">par saistītajiem tiesību aktu projektiem, </w:t>
            </w:r>
            <w:r w:rsidR="002D100D">
              <w:rPr>
                <w:rFonts w:ascii="Times New Roman" w:eastAsia="Times New Roman" w:hAnsi="Times New Roman"/>
                <w:i/>
                <w:iCs/>
                <w:color w:val="222222"/>
                <w:sz w:val="24"/>
                <w:szCs w:val="24"/>
                <w:lang w:eastAsia="lv-LV"/>
              </w:rPr>
              <w:t xml:space="preserve">attīstības plānošanas dokumentu projektiem, kā arī informatīvajiem ziņojumiem, </w:t>
            </w:r>
            <w:r w:rsidRPr="007603A1">
              <w:rPr>
                <w:rFonts w:ascii="Times New Roman" w:eastAsia="Times New Roman" w:hAnsi="Times New Roman"/>
                <w:i/>
                <w:iCs/>
                <w:color w:val="222222"/>
                <w:sz w:val="24"/>
                <w:szCs w:val="24"/>
                <w:lang w:eastAsia="lv-LV"/>
              </w:rPr>
              <w:t>kuri Ministru kabineta sēdē izskatāmi vienlaikus.</w:t>
            </w:r>
          </w:p>
          <w:p w14:paraId="338B1B8C" w14:textId="7AAC8E91" w:rsidR="007708BB" w:rsidRDefault="007708BB" w:rsidP="007708BB">
            <w:pPr>
              <w:spacing w:before="120" w:after="120" w:line="240" w:lineRule="auto"/>
              <w:ind w:left="175"/>
              <w:jc w:val="both"/>
              <w:rPr>
                <w:rFonts w:ascii="Times New Roman" w:eastAsia="Times New Roman" w:hAnsi="Times New Roman"/>
                <w:i/>
                <w:iCs/>
                <w:color w:val="222222"/>
                <w:sz w:val="24"/>
                <w:szCs w:val="24"/>
                <w:lang w:eastAsia="lv-LV"/>
              </w:rPr>
            </w:pPr>
            <w:r w:rsidRPr="007603A1">
              <w:rPr>
                <w:rFonts w:ascii="Times New Roman" w:eastAsia="Times New Roman" w:hAnsi="Times New Roman"/>
                <w:i/>
                <w:iCs/>
                <w:color w:val="222222"/>
                <w:sz w:val="24"/>
                <w:szCs w:val="24"/>
                <w:lang w:eastAsia="lv-LV"/>
              </w:rPr>
              <w:t>Ja ir sagatavota apvienotā anotācija, norāda, pie kura tiesību akta projekta ir pievienota apvienotā anotācija</w:t>
            </w:r>
            <w:r w:rsidR="00A45FF7">
              <w:rPr>
                <w:rFonts w:ascii="Times New Roman" w:eastAsia="Times New Roman" w:hAnsi="Times New Roman"/>
                <w:i/>
                <w:iCs/>
                <w:color w:val="222222"/>
                <w:sz w:val="24"/>
                <w:szCs w:val="24"/>
                <w:lang w:eastAsia="lv-LV"/>
              </w:rPr>
              <w:t>.</w:t>
            </w:r>
          </w:p>
          <w:p w14:paraId="6074A265" w14:textId="20918D51" w:rsidR="00A45FF7" w:rsidRPr="007603A1" w:rsidRDefault="00A45FF7" w:rsidP="00A45FF7">
            <w:pPr>
              <w:spacing w:before="120" w:after="120" w:line="240" w:lineRule="auto"/>
              <w:ind w:left="175"/>
              <w:jc w:val="both"/>
              <w:rPr>
                <w:rFonts w:ascii="Times New Roman" w:hAnsi="Times New Roman"/>
                <w:sz w:val="24"/>
                <w:szCs w:val="24"/>
              </w:rPr>
            </w:pPr>
            <w:r w:rsidRPr="007603A1">
              <w:rPr>
                <w:rFonts w:ascii="Times New Roman" w:eastAsia="Times New Roman" w:hAnsi="Times New Roman"/>
                <w:i/>
                <w:iCs/>
                <w:color w:val="222222"/>
                <w:sz w:val="24"/>
                <w:szCs w:val="24"/>
                <w:lang w:eastAsia="lv-LV"/>
              </w:rPr>
              <w:t xml:space="preserve">Ja ir sagatavota apvienotā </w:t>
            </w:r>
            <w:r>
              <w:rPr>
                <w:rFonts w:ascii="Times New Roman" w:eastAsia="Times New Roman" w:hAnsi="Times New Roman"/>
                <w:i/>
                <w:iCs/>
                <w:color w:val="222222"/>
                <w:sz w:val="24"/>
                <w:szCs w:val="24"/>
                <w:lang w:eastAsia="lv-LV"/>
              </w:rPr>
              <w:t>izziņa</w:t>
            </w:r>
            <w:r w:rsidRPr="007603A1">
              <w:rPr>
                <w:rFonts w:ascii="Times New Roman" w:eastAsia="Times New Roman" w:hAnsi="Times New Roman"/>
                <w:i/>
                <w:iCs/>
                <w:color w:val="222222"/>
                <w:sz w:val="24"/>
                <w:szCs w:val="24"/>
                <w:lang w:eastAsia="lv-LV"/>
              </w:rPr>
              <w:t xml:space="preserve">, norāda, pie kura tiesību akta projekta ir pievienota apvienotā </w:t>
            </w:r>
            <w:r>
              <w:rPr>
                <w:rFonts w:ascii="Times New Roman" w:eastAsia="Times New Roman" w:hAnsi="Times New Roman"/>
                <w:i/>
                <w:iCs/>
                <w:color w:val="222222"/>
                <w:sz w:val="24"/>
                <w:szCs w:val="24"/>
                <w:lang w:eastAsia="lv-LV"/>
              </w:rPr>
              <w:t>izziņa</w:t>
            </w:r>
          </w:p>
        </w:tc>
      </w:tr>
      <w:tr w:rsidR="007708BB" w:rsidRPr="007603A1" w14:paraId="60602EDA" w14:textId="77777777" w:rsidTr="007708BB">
        <w:tc>
          <w:tcPr>
            <w:tcW w:w="800" w:type="dxa"/>
          </w:tcPr>
          <w:p w14:paraId="546D4836"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lastRenderedPageBreak/>
              <w:t>10.</w:t>
            </w:r>
          </w:p>
        </w:tc>
        <w:tc>
          <w:tcPr>
            <w:tcW w:w="2881" w:type="dxa"/>
          </w:tcPr>
          <w:p w14:paraId="7F781B40" w14:textId="77777777" w:rsidR="007708BB" w:rsidRPr="007603A1" w:rsidRDefault="007708BB" w:rsidP="007708BB">
            <w:pPr>
              <w:spacing w:before="120" w:after="120" w:line="240" w:lineRule="auto"/>
              <w:rPr>
                <w:rFonts w:ascii="Times New Roman" w:eastAsia="Times New Roman" w:hAnsi="Times New Roman"/>
                <w:color w:val="222222"/>
                <w:sz w:val="24"/>
                <w:szCs w:val="24"/>
                <w:lang w:eastAsia="lv-LV"/>
              </w:rPr>
            </w:pPr>
            <w:r w:rsidRPr="007603A1">
              <w:rPr>
                <w:rFonts w:ascii="Times New Roman" w:eastAsia="Times New Roman" w:hAnsi="Times New Roman"/>
                <w:color w:val="222222"/>
                <w:sz w:val="24"/>
                <w:szCs w:val="24"/>
                <w:lang w:eastAsia="lv-LV"/>
              </w:rPr>
              <w:t>Saistība ar ārkārtējās situācijas vai izņēmuma stāvokļa noteikšanu valstī</w:t>
            </w:r>
          </w:p>
        </w:tc>
        <w:tc>
          <w:tcPr>
            <w:tcW w:w="5380" w:type="dxa"/>
          </w:tcPr>
          <w:p w14:paraId="3DBA6C13" w14:textId="77777777" w:rsidR="007708BB" w:rsidRPr="007603A1" w:rsidRDefault="007708BB" w:rsidP="007708BB">
            <w:pPr>
              <w:spacing w:before="120" w:after="120" w:line="240" w:lineRule="auto"/>
              <w:ind w:left="175"/>
              <w:jc w:val="both"/>
              <w:rPr>
                <w:rFonts w:ascii="Times New Roman" w:eastAsia="Times New Roman" w:hAnsi="Times New Roman"/>
                <w:i/>
                <w:iCs/>
                <w:color w:val="222222"/>
                <w:sz w:val="24"/>
                <w:szCs w:val="24"/>
                <w:lang w:eastAsia="lv-LV"/>
              </w:rPr>
            </w:pPr>
            <w:r w:rsidRPr="007603A1">
              <w:rPr>
                <w:rFonts w:ascii="Times New Roman" w:hAnsi="Times New Roman"/>
                <w:i/>
                <w:sz w:val="24"/>
                <w:szCs w:val="24"/>
              </w:rPr>
              <w:t>Norāda atsauci uz attiecīgo likuma "Par ārkārtējo situāciju un izņēmuma stāvokli" normu</w:t>
            </w:r>
            <w:r w:rsidRPr="007603A1">
              <w:rPr>
                <w:rFonts w:ascii="Times New Roman" w:eastAsia="Times New Roman" w:hAnsi="Times New Roman"/>
                <w:i/>
                <w:iCs/>
                <w:color w:val="222222"/>
                <w:sz w:val="24"/>
                <w:szCs w:val="24"/>
                <w:lang w:eastAsia="lv-LV"/>
              </w:rPr>
              <w:t>.</w:t>
            </w:r>
          </w:p>
          <w:p w14:paraId="6E05677E" w14:textId="77777777" w:rsidR="007708BB" w:rsidRPr="007603A1" w:rsidRDefault="007708BB" w:rsidP="007708BB">
            <w:pPr>
              <w:spacing w:before="120" w:after="120" w:line="240" w:lineRule="auto"/>
              <w:ind w:left="175"/>
              <w:jc w:val="both"/>
              <w:rPr>
                <w:rFonts w:ascii="Times New Roman" w:hAnsi="Times New Roman"/>
                <w:i/>
                <w:sz w:val="24"/>
                <w:szCs w:val="24"/>
              </w:rPr>
            </w:pPr>
            <w:r w:rsidRPr="007603A1">
              <w:rPr>
                <w:rFonts w:ascii="Times New Roman" w:eastAsia="Times New Roman" w:hAnsi="Times New Roman"/>
                <w:i/>
                <w:iCs/>
                <w:color w:val="222222"/>
                <w:sz w:val="24"/>
                <w:szCs w:val="24"/>
                <w:lang w:eastAsia="lv-LV"/>
              </w:rPr>
              <w:t>Šo rindu aizpilda tikai, iesniedzot jautājumu saistībā ar ārkārtējās situācijas vai izņēmuma stāvokļa noteikšanu valstī</w:t>
            </w:r>
          </w:p>
        </w:tc>
      </w:tr>
      <w:tr w:rsidR="007708BB" w:rsidRPr="007603A1" w14:paraId="0B78317A" w14:textId="77777777" w:rsidTr="007708BB">
        <w:tc>
          <w:tcPr>
            <w:tcW w:w="800" w:type="dxa"/>
          </w:tcPr>
          <w:p w14:paraId="64F2588E"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11.</w:t>
            </w:r>
          </w:p>
        </w:tc>
        <w:tc>
          <w:tcPr>
            <w:tcW w:w="2881" w:type="dxa"/>
          </w:tcPr>
          <w:p w14:paraId="403C26FD" w14:textId="77777777" w:rsidR="007708BB" w:rsidRPr="007603A1" w:rsidRDefault="007708BB" w:rsidP="007708BB">
            <w:pPr>
              <w:spacing w:before="120" w:after="120" w:line="240" w:lineRule="auto"/>
              <w:rPr>
                <w:rFonts w:ascii="Times New Roman" w:eastAsia="Times New Roman" w:hAnsi="Times New Roman"/>
                <w:sz w:val="24"/>
                <w:szCs w:val="24"/>
                <w:lang w:eastAsia="lv-LV"/>
              </w:rPr>
            </w:pPr>
            <w:r w:rsidRPr="007603A1">
              <w:rPr>
                <w:rFonts w:ascii="Times New Roman" w:eastAsia="Times New Roman" w:hAnsi="Times New Roman"/>
                <w:color w:val="222222"/>
                <w:sz w:val="24"/>
                <w:szCs w:val="24"/>
                <w:lang w:eastAsia="lv-LV"/>
              </w:rPr>
              <w:t>Ministru kabineta lietas pamatojums</w:t>
            </w:r>
          </w:p>
        </w:tc>
        <w:tc>
          <w:tcPr>
            <w:tcW w:w="5380" w:type="dxa"/>
          </w:tcPr>
          <w:p w14:paraId="5EB084DC" w14:textId="77777777" w:rsidR="007708BB" w:rsidRPr="007603A1" w:rsidRDefault="007708BB" w:rsidP="007708BB">
            <w:pPr>
              <w:spacing w:before="120" w:after="120" w:line="240" w:lineRule="auto"/>
              <w:ind w:left="175"/>
              <w:jc w:val="both"/>
              <w:rPr>
                <w:rFonts w:ascii="Times New Roman" w:eastAsia="Times New Roman" w:hAnsi="Times New Roman"/>
                <w:i/>
                <w:iCs/>
                <w:color w:val="222222"/>
                <w:sz w:val="24"/>
                <w:szCs w:val="24"/>
                <w:lang w:eastAsia="lv-LV"/>
              </w:rPr>
            </w:pPr>
            <w:r w:rsidRPr="007603A1">
              <w:rPr>
                <w:rFonts w:ascii="Times New Roman" w:hAnsi="Times New Roman"/>
                <w:i/>
                <w:sz w:val="24"/>
                <w:szCs w:val="24"/>
              </w:rPr>
              <w:t xml:space="preserve">Norāda </w:t>
            </w:r>
            <w:r w:rsidRPr="007603A1">
              <w:rPr>
                <w:rFonts w:ascii="Times New Roman" w:eastAsia="Times New Roman" w:hAnsi="Times New Roman"/>
                <w:i/>
                <w:iCs/>
                <w:color w:val="222222"/>
                <w:sz w:val="24"/>
                <w:szCs w:val="24"/>
                <w:lang w:eastAsia="lv-LV"/>
              </w:rPr>
              <w:t>pamatojumu pēc būtības tam, kāpēc jautājums izskatāms Ministru kabineta sēdē kā Ministru kabineta lieta.</w:t>
            </w:r>
          </w:p>
          <w:p w14:paraId="7102976D" w14:textId="77777777" w:rsidR="007708BB" w:rsidRPr="007603A1" w:rsidRDefault="007708BB" w:rsidP="007708BB">
            <w:pPr>
              <w:spacing w:before="120" w:after="120" w:line="240" w:lineRule="auto"/>
              <w:ind w:left="175"/>
              <w:jc w:val="both"/>
              <w:rPr>
                <w:rFonts w:ascii="Times New Roman" w:hAnsi="Times New Roman"/>
                <w:sz w:val="24"/>
                <w:szCs w:val="24"/>
              </w:rPr>
            </w:pPr>
            <w:r w:rsidRPr="007603A1">
              <w:rPr>
                <w:rFonts w:ascii="Times New Roman" w:eastAsia="Times New Roman" w:hAnsi="Times New Roman"/>
                <w:i/>
                <w:iCs/>
                <w:color w:val="222222"/>
                <w:sz w:val="24"/>
                <w:szCs w:val="24"/>
                <w:lang w:eastAsia="lv-LV"/>
              </w:rPr>
              <w:t>Šo rindu aizpilda tikai, iesniedzot Ministru kabineta lietu</w:t>
            </w:r>
          </w:p>
        </w:tc>
      </w:tr>
      <w:tr w:rsidR="007708BB" w:rsidRPr="007603A1" w14:paraId="40E88588" w14:textId="77777777" w:rsidTr="007708BB">
        <w:tc>
          <w:tcPr>
            <w:tcW w:w="800" w:type="dxa"/>
          </w:tcPr>
          <w:p w14:paraId="1D0ED8FC"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12.</w:t>
            </w:r>
          </w:p>
        </w:tc>
        <w:tc>
          <w:tcPr>
            <w:tcW w:w="2881" w:type="dxa"/>
          </w:tcPr>
          <w:p w14:paraId="5DA6EFD8" w14:textId="77777777" w:rsidR="007708BB" w:rsidRPr="007603A1" w:rsidRDefault="007708BB" w:rsidP="007708BB">
            <w:pPr>
              <w:spacing w:before="120" w:after="120" w:line="240" w:lineRule="auto"/>
              <w:rPr>
                <w:rFonts w:ascii="Times New Roman" w:eastAsia="Times New Roman" w:hAnsi="Times New Roman"/>
                <w:color w:val="222222"/>
                <w:sz w:val="24"/>
                <w:szCs w:val="24"/>
                <w:lang w:eastAsia="lv-LV"/>
              </w:rPr>
            </w:pPr>
            <w:r w:rsidRPr="007603A1">
              <w:rPr>
                <w:rFonts w:ascii="Times New Roman" w:eastAsia="Times New Roman" w:hAnsi="Times New Roman"/>
                <w:color w:val="222222"/>
                <w:sz w:val="24"/>
                <w:szCs w:val="24"/>
                <w:lang w:eastAsia="lv-LV"/>
              </w:rPr>
              <w:t>Steidzamības kārtības pamatojums</w:t>
            </w:r>
          </w:p>
        </w:tc>
        <w:tc>
          <w:tcPr>
            <w:tcW w:w="5380" w:type="dxa"/>
          </w:tcPr>
          <w:p w14:paraId="684C296D" w14:textId="77777777" w:rsidR="007708BB" w:rsidRPr="007603A1" w:rsidRDefault="007708BB" w:rsidP="007708BB">
            <w:pPr>
              <w:spacing w:before="120" w:after="120" w:line="240" w:lineRule="auto"/>
              <w:ind w:left="175"/>
              <w:jc w:val="both"/>
              <w:rPr>
                <w:rFonts w:ascii="Times New Roman" w:eastAsia="Times New Roman" w:hAnsi="Times New Roman"/>
                <w:i/>
                <w:iCs/>
                <w:color w:val="222222"/>
                <w:sz w:val="24"/>
                <w:szCs w:val="24"/>
                <w:lang w:eastAsia="lv-LV"/>
              </w:rPr>
            </w:pPr>
            <w:r w:rsidRPr="007603A1">
              <w:rPr>
                <w:rFonts w:ascii="Times New Roman" w:hAnsi="Times New Roman"/>
                <w:i/>
                <w:sz w:val="24"/>
                <w:szCs w:val="24"/>
              </w:rPr>
              <w:t xml:space="preserve">Norāda </w:t>
            </w:r>
            <w:r w:rsidRPr="007603A1">
              <w:rPr>
                <w:rFonts w:ascii="Times New Roman" w:eastAsia="Times New Roman" w:hAnsi="Times New Roman"/>
                <w:i/>
                <w:iCs/>
                <w:color w:val="222222"/>
                <w:sz w:val="24"/>
                <w:szCs w:val="24"/>
                <w:lang w:eastAsia="lv-LV"/>
              </w:rPr>
              <w:t>pamatojumu pēc būtības tam, kāpēc projekts izskatāms Ministru kabineta sēdē steidzamības kārtībā.</w:t>
            </w:r>
          </w:p>
          <w:p w14:paraId="4CDE3362" w14:textId="77777777" w:rsidR="007708BB" w:rsidRPr="007603A1" w:rsidRDefault="007708BB" w:rsidP="007708BB">
            <w:pPr>
              <w:spacing w:before="120" w:after="120" w:line="240" w:lineRule="auto"/>
              <w:ind w:left="175"/>
              <w:jc w:val="both"/>
              <w:rPr>
                <w:rFonts w:ascii="Times New Roman" w:eastAsia="Times New Roman" w:hAnsi="Times New Roman"/>
                <w:i/>
                <w:iCs/>
                <w:color w:val="222222"/>
                <w:sz w:val="24"/>
                <w:szCs w:val="24"/>
                <w:lang w:eastAsia="lv-LV"/>
              </w:rPr>
            </w:pPr>
            <w:r w:rsidRPr="007603A1">
              <w:rPr>
                <w:rFonts w:ascii="Times New Roman" w:eastAsia="Times New Roman" w:hAnsi="Times New Roman"/>
                <w:i/>
                <w:iCs/>
                <w:sz w:val="24"/>
                <w:szCs w:val="24"/>
                <w:lang w:eastAsia="lv-LV"/>
              </w:rPr>
              <w:t>Norāda</w:t>
            </w:r>
            <w:r w:rsidRPr="007603A1">
              <w:rPr>
                <w:rFonts w:ascii="Times New Roman" w:eastAsia="Times New Roman" w:hAnsi="Times New Roman"/>
                <w:iCs/>
                <w:sz w:val="24"/>
                <w:szCs w:val="24"/>
                <w:lang w:eastAsia="lv-LV"/>
              </w:rPr>
              <w:t xml:space="preserve"> </w:t>
            </w:r>
            <w:r w:rsidRPr="007603A1">
              <w:rPr>
                <w:rFonts w:ascii="Times New Roman" w:eastAsia="Times New Roman" w:hAnsi="Times New Roman"/>
                <w:i/>
                <w:iCs/>
                <w:sz w:val="24"/>
                <w:szCs w:val="24"/>
                <w:lang w:eastAsia="lv-LV"/>
              </w:rPr>
              <w:t>sekas, kas iestāsies, ja jautājums netiks izskatīts un risināts nekavējoties.</w:t>
            </w:r>
          </w:p>
          <w:p w14:paraId="7C721DA7" w14:textId="77777777" w:rsidR="007708BB" w:rsidRPr="007603A1" w:rsidRDefault="007708BB" w:rsidP="007708BB">
            <w:pPr>
              <w:spacing w:before="120" w:after="120" w:line="240" w:lineRule="auto"/>
              <w:ind w:left="175"/>
              <w:jc w:val="both"/>
              <w:rPr>
                <w:rFonts w:ascii="Times New Roman" w:hAnsi="Times New Roman"/>
                <w:i/>
                <w:sz w:val="24"/>
                <w:szCs w:val="24"/>
              </w:rPr>
            </w:pPr>
            <w:r w:rsidRPr="007603A1">
              <w:rPr>
                <w:rFonts w:ascii="Times New Roman" w:eastAsia="Times New Roman" w:hAnsi="Times New Roman"/>
                <w:i/>
                <w:iCs/>
                <w:color w:val="222222"/>
                <w:sz w:val="24"/>
                <w:szCs w:val="24"/>
                <w:lang w:eastAsia="lv-LV"/>
              </w:rPr>
              <w:t>Šo rindu aizpilda tikai, iesniedzot projektu steidzamības kārtībā</w:t>
            </w:r>
          </w:p>
        </w:tc>
      </w:tr>
      <w:tr w:rsidR="007708BB" w:rsidRPr="007603A1" w14:paraId="791B081D" w14:textId="77777777" w:rsidTr="007708BB">
        <w:tc>
          <w:tcPr>
            <w:tcW w:w="800" w:type="dxa"/>
          </w:tcPr>
          <w:p w14:paraId="3357819B"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13.</w:t>
            </w:r>
          </w:p>
        </w:tc>
        <w:tc>
          <w:tcPr>
            <w:tcW w:w="2881" w:type="dxa"/>
          </w:tcPr>
          <w:p w14:paraId="3F13F0EC" w14:textId="77777777" w:rsidR="007708BB" w:rsidRPr="007603A1" w:rsidRDefault="007708BB" w:rsidP="007708BB">
            <w:pPr>
              <w:spacing w:before="120" w:after="120" w:line="240" w:lineRule="auto"/>
              <w:rPr>
                <w:rFonts w:ascii="Times New Roman" w:eastAsia="Times New Roman" w:hAnsi="Times New Roman"/>
                <w:color w:val="222222"/>
                <w:sz w:val="24"/>
                <w:szCs w:val="24"/>
                <w:lang w:eastAsia="lv-LV"/>
              </w:rPr>
            </w:pPr>
            <w:r w:rsidRPr="007603A1">
              <w:rPr>
                <w:rFonts w:ascii="Times New Roman" w:eastAsia="Times New Roman" w:hAnsi="Times New Roman"/>
                <w:color w:val="222222"/>
                <w:sz w:val="24"/>
                <w:szCs w:val="24"/>
                <w:lang w:eastAsia="lv-LV"/>
              </w:rPr>
              <w:t>Jautājuma savlaicīgas neiesniegšanas iemesli</w:t>
            </w:r>
          </w:p>
        </w:tc>
        <w:tc>
          <w:tcPr>
            <w:tcW w:w="5380" w:type="dxa"/>
          </w:tcPr>
          <w:p w14:paraId="7B0E70DC" w14:textId="77777777" w:rsidR="007708BB" w:rsidRPr="007603A1" w:rsidRDefault="007708BB" w:rsidP="007708BB">
            <w:pPr>
              <w:spacing w:before="120" w:after="120" w:line="240" w:lineRule="auto"/>
              <w:ind w:left="176"/>
              <w:jc w:val="both"/>
              <w:rPr>
                <w:rFonts w:ascii="Times New Roman" w:hAnsi="Times New Roman"/>
                <w:i/>
                <w:sz w:val="24"/>
                <w:szCs w:val="24"/>
              </w:rPr>
            </w:pPr>
            <w:r w:rsidRPr="007603A1">
              <w:rPr>
                <w:rFonts w:ascii="Times New Roman" w:hAnsi="Times New Roman"/>
                <w:i/>
                <w:sz w:val="24"/>
                <w:szCs w:val="24"/>
              </w:rPr>
              <w:t>Norāda laiku, kad kļuva zināms par uzdevumu un tā izpildes termiņu, pasākuma norisi.</w:t>
            </w:r>
          </w:p>
          <w:p w14:paraId="740CB409" w14:textId="77777777" w:rsidR="007708BB" w:rsidRPr="007603A1" w:rsidRDefault="007708BB" w:rsidP="007708BB">
            <w:pPr>
              <w:spacing w:before="120" w:after="120" w:line="240" w:lineRule="auto"/>
              <w:ind w:left="176"/>
              <w:jc w:val="both"/>
              <w:rPr>
                <w:rFonts w:ascii="Times New Roman" w:eastAsia="Times New Roman" w:hAnsi="Times New Roman"/>
                <w:i/>
                <w:iCs/>
                <w:sz w:val="24"/>
                <w:szCs w:val="24"/>
                <w:lang w:eastAsia="lv-LV"/>
              </w:rPr>
            </w:pPr>
            <w:r w:rsidRPr="007603A1">
              <w:rPr>
                <w:rFonts w:ascii="Times New Roman" w:hAnsi="Times New Roman"/>
                <w:i/>
                <w:sz w:val="24"/>
                <w:szCs w:val="24"/>
              </w:rPr>
              <w:t xml:space="preserve">Norāda </w:t>
            </w:r>
            <w:r w:rsidRPr="007603A1">
              <w:rPr>
                <w:rFonts w:ascii="Times New Roman" w:eastAsia="Times New Roman" w:hAnsi="Times New Roman"/>
                <w:i/>
                <w:iCs/>
                <w:sz w:val="24"/>
                <w:szCs w:val="24"/>
                <w:lang w:eastAsia="lv-LV"/>
              </w:rPr>
              <w:t>apstākļus, kuru dēļ jautājumu nebija iespējams sagatavot un iesniegt savlaicīgi.</w:t>
            </w:r>
          </w:p>
          <w:p w14:paraId="5985B26E" w14:textId="77777777" w:rsidR="007708BB" w:rsidRPr="007603A1" w:rsidRDefault="007708BB" w:rsidP="007708BB">
            <w:pPr>
              <w:spacing w:before="120" w:after="120" w:line="240" w:lineRule="auto"/>
              <w:ind w:left="176"/>
              <w:jc w:val="both"/>
              <w:rPr>
                <w:rFonts w:ascii="Times New Roman" w:eastAsia="Times New Roman" w:hAnsi="Times New Roman"/>
                <w:i/>
                <w:iCs/>
                <w:sz w:val="24"/>
                <w:szCs w:val="24"/>
                <w:lang w:eastAsia="lv-LV"/>
              </w:rPr>
            </w:pPr>
            <w:r w:rsidRPr="007603A1">
              <w:rPr>
                <w:rFonts w:ascii="Times New Roman" w:eastAsia="Times New Roman" w:hAnsi="Times New Roman"/>
                <w:i/>
                <w:iCs/>
                <w:color w:val="222222"/>
                <w:sz w:val="24"/>
                <w:szCs w:val="24"/>
                <w:lang w:eastAsia="lv-LV"/>
              </w:rPr>
              <w:t>Šo rindu aizpilda tikai, iesniedzot projektu steidzamības kārtībā</w:t>
            </w:r>
          </w:p>
        </w:tc>
      </w:tr>
      <w:tr w:rsidR="007708BB" w:rsidRPr="007603A1" w14:paraId="156DBBC8" w14:textId="77777777" w:rsidTr="007708BB">
        <w:tc>
          <w:tcPr>
            <w:tcW w:w="800" w:type="dxa"/>
          </w:tcPr>
          <w:p w14:paraId="1D133ECB" w14:textId="77777777" w:rsidR="007708BB" w:rsidRPr="007603A1" w:rsidRDefault="007708BB" w:rsidP="007708BB">
            <w:pPr>
              <w:spacing w:before="120" w:after="120" w:line="240" w:lineRule="auto"/>
              <w:jc w:val="both"/>
              <w:rPr>
                <w:rFonts w:ascii="Times New Roman" w:hAnsi="Times New Roman"/>
                <w:sz w:val="24"/>
                <w:szCs w:val="24"/>
              </w:rPr>
            </w:pPr>
            <w:r w:rsidRPr="007603A1">
              <w:rPr>
                <w:rFonts w:ascii="Times New Roman" w:hAnsi="Times New Roman"/>
                <w:sz w:val="24"/>
                <w:szCs w:val="24"/>
              </w:rPr>
              <w:t>14.</w:t>
            </w:r>
          </w:p>
        </w:tc>
        <w:tc>
          <w:tcPr>
            <w:tcW w:w="2881" w:type="dxa"/>
          </w:tcPr>
          <w:p w14:paraId="065CA7C6" w14:textId="77777777" w:rsidR="007708BB" w:rsidRPr="007603A1" w:rsidRDefault="007708BB" w:rsidP="007708BB">
            <w:pPr>
              <w:spacing w:before="120" w:after="120" w:line="240" w:lineRule="auto"/>
              <w:rPr>
                <w:rFonts w:ascii="Times New Roman" w:eastAsia="Times New Roman" w:hAnsi="Times New Roman"/>
                <w:color w:val="222222"/>
                <w:sz w:val="24"/>
                <w:szCs w:val="24"/>
                <w:lang w:eastAsia="lv-LV"/>
              </w:rPr>
            </w:pPr>
            <w:r w:rsidRPr="007603A1">
              <w:rPr>
                <w:rFonts w:ascii="Times New Roman" w:eastAsia="Times New Roman" w:hAnsi="Times New Roman"/>
                <w:color w:val="222222"/>
                <w:sz w:val="24"/>
                <w:szCs w:val="24"/>
                <w:lang w:eastAsia="lv-LV"/>
              </w:rPr>
              <w:t>Lēmuma pieņemšanas galīgais termiņš</w:t>
            </w:r>
          </w:p>
        </w:tc>
        <w:tc>
          <w:tcPr>
            <w:tcW w:w="5380" w:type="dxa"/>
          </w:tcPr>
          <w:p w14:paraId="2B9D08FC" w14:textId="77777777" w:rsidR="007708BB" w:rsidRPr="007603A1" w:rsidRDefault="007708BB" w:rsidP="007708BB">
            <w:pPr>
              <w:spacing w:before="120" w:after="120" w:line="240" w:lineRule="auto"/>
              <w:ind w:left="176"/>
              <w:jc w:val="both"/>
              <w:rPr>
                <w:rFonts w:ascii="Times New Roman" w:eastAsia="Times New Roman" w:hAnsi="Times New Roman"/>
                <w:i/>
                <w:iCs/>
                <w:sz w:val="24"/>
                <w:szCs w:val="24"/>
                <w:lang w:eastAsia="lv-LV"/>
              </w:rPr>
            </w:pPr>
            <w:r w:rsidRPr="007603A1">
              <w:rPr>
                <w:rFonts w:ascii="Times New Roman" w:eastAsia="Times New Roman" w:hAnsi="Times New Roman"/>
                <w:i/>
                <w:iCs/>
                <w:sz w:val="24"/>
                <w:szCs w:val="24"/>
                <w:lang w:eastAsia="lv-LV"/>
              </w:rPr>
              <w:t>Norāda termiņu, līdz kuram jautājumam jābūt pieņemtam vai izskatītam un pamatojumu kāpēc.</w:t>
            </w:r>
          </w:p>
          <w:p w14:paraId="212EA49C" w14:textId="2DE46A8D" w:rsidR="007708BB" w:rsidRPr="007603A1" w:rsidRDefault="007708BB" w:rsidP="006D5C50">
            <w:pPr>
              <w:spacing w:before="120" w:after="120" w:line="240" w:lineRule="auto"/>
              <w:ind w:left="176"/>
              <w:jc w:val="both"/>
              <w:rPr>
                <w:rFonts w:ascii="Times New Roman" w:eastAsia="Times New Roman" w:hAnsi="Times New Roman"/>
                <w:i/>
                <w:iCs/>
                <w:sz w:val="24"/>
                <w:szCs w:val="24"/>
                <w:lang w:eastAsia="lv-LV"/>
              </w:rPr>
            </w:pPr>
            <w:r w:rsidRPr="007603A1">
              <w:rPr>
                <w:rFonts w:ascii="Times New Roman" w:eastAsia="Times New Roman" w:hAnsi="Times New Roman"/>
                <w:i/>
                <w:iCs/>
                <w:color w:val="222222"/>
                <w:sz w:val="24"/>
                <w:szCs w:val="24"/>
                <w:lang w:eastAsia="lv-LV"/>
              </w:rPr>
              <w:t>Šo rindu aizpilda tikai, iesniedzot projektu steidzamības kārtībā</w:t>
            </w:r>
          </w:p>
        </w:tc>
      </w:tr>
    </w:tbl>
    <w:p w14:paraId="2DC9A998" w14:textId="77777777" w:rsidR="007708BB" w:rsidRPr="007603A1" w:rsidRDefault="007708BB" w:rsidP="007708BB">
      <w:pPr>
        <w:spacing w:after="0" w:line="240" w:lineRule="auto"/>
        <w:ind w:firstLine="709"/>
        <w:jc w:val="both"/>
        <w:rPr>
          <w:rFonts w:ascii="Times New Roman" w:hAnsi="Times New Roman"/>
          <w:sz w:val="28"/>
          <w:szCs w:val="28"/>
        </w:rPr>
      </w:pPr>
    </w:p>
    <w:p w14:paraId="2C7C0011" w14:textId="77777777" w:rsidR="007708BB" w:rsidRPr="007603A1" w:rsidRDefault="007708BB" w:rsidP="007708BB">
      <w:pPr>
        <w:spacing w:after="0" w:line="240" w:lineRule="auto"/>
        <w:ind w:left="2127" w:hanging="1418"/>
        <w:jc w:val="both"/>
        <w:rPr>
          <w:rFonts w:ascii="Times New Roman" w:hAnsi="Times New Roman"/>
          <w:sz w:val="28"/>
          <w:szCs w:val="28"/>
        </w:rPr>
      </w:pPr>
      <w:r w:rsidRPr="007603A1">
        <w:rPr>
          <w:rFonts w:ascii="Times New Roman" w:hAnsi="Times New Roman"/>
          <w:sz w:val="28"/>
          <w:szCs w:val="28"/>
        </w:rPr>
        <w:t>Pielikumā:</w:t>
      </w:r>
      <w:r w:rsidRPr="007603A1">
        <w:rPr>
          <w:rFonts w:ascii="Times New Roman" w:hAnsi="Times New Roman"/>
          <w:sz w:val="28"/>
          <w:szCs w:val="28"/>
        </w:rPr>
        <w:tab/>
        <w:t>1. ..</w:t>
      </w:r>
    </w:p>
    <w:p w14:paraId="2C1B4978" w14:textId="77777777" w:rsidR="007708BB" w:rsidRPr="007603A1" w:rsidRDefault="007708BB" w:rsidP="007708BB">
      <w:pPr>
        <w:spacing w:after="0" w:line="240" w:lineRule="auto"/>
        <w:ind w:firstLine="709"/>
        <w:jc w:val="both"/>
        <w:rPr>
          <w:rFonts w:ascii="Times New Roman" w:hAnsi="Times New Roman"/>
          <w:sz w:val="28"/>
          <w:szCs w:val="28"/>
        </w:rPr>
      </w:pPr>
      <w:r w:rsidRPr="007603A1">
        <w:rPr>
          <w:rFonts w:ascii="Times New Roman" w:hAnsi="Times New Roman"/>
          <w:sz w:val="28"/>
          <w:szCs w:val="28"/>
        </w:rPr>
        <w:tab/>
      </w:r>
      <w:r w:rsidRPr="007603A1">
        <w:rPr>
          <w:rFonts w:ascii="Times New Roman" w:hAnsi="Times New Roman"/>
          <w:sz w:val="28"/>
          <w:szCs w:val="28"/>
        </w:rPr>
        <w:tab/>
      </w:r>
      <w:r w:rsidRPr="007603A1">
        <w:rPr>
          <w:rFonts w:ascii="Times New Roman" w:hAnsi="Times New Roman"/>
          <w:sz w:val="28"/>
          <w:szCs w:val="28"/>
        </w:rPr>
        <w:tab/>
        <w:t>2. ..</w:t>
      </w:r>
    </w:p>
    <w:p w14:paraId="2DDE4A66" w14:textId="77777777" w:rsidR="007708BB" w:rsidRPr="007603A1" w:rsidRDefault="007708BB" w:rsidP="007708BB">
      <w:pPr>
        <w:spacing w:after="0" w:line="240" w:lineRule="auto"/>
        <w:ind w:firstLine="709"/>
        <w:jc w:val="both"/>
        <w:rPr>
          <w:rFonts w:ascii="Times New Roman" w:hAnsi="Times New Roman"/>
          <w:sz w:val="28"/>
          <w:szCs w:val="28"/>
        </w:rPr>
      </w:pPr>
    </w:p>
    <w:p w14:paraId="43D901AC" w14:textId="77777777" w:rsidR="007708BB" w:rsidRPr="007603A1" w:rsidRDefault="007708BB" w:rsidP="007708BB">
      <w:pPr>
        <w:spacing w:after="0" w:line="240" w:lineRule="auto"/>
        <w:ind w:firstLine="709"/>
        <w:jc w:val="both"/>
        <w:rPr>
          <w:rFonts w:ascii="Times New Roman" w:hAnsi="Times New Roman"/>
          <w:sz w:val="28"/>
          <w:szCs w:val="28"/>
        </w:rPr>
      </w:pPr>
    </w:p>
    <w:p w14:paraId="7721FC6C" w14:textId="77777777" w:rsidR="007708BB" w:rsidRPr="007603A1" w:rsidRDefault="007708BB" w:rsidP="007708BB">
      <w:pPr>
        <w:tabs>
          <w:tab w:val="left" w:pos="6237"/>
        </w:tabs>
        <w:spacing w:after="0" w:line="240" w:lineRule="auto"/>
        <w:ind w:firstLine="709"/>
        <w:rPr>
          <w:rFonts w:ascii="Times New Roman" w:hAnsi="Times New Roman"/>
          <w:sz w:val="28"/>
          <w:szCs w:val="28"/>
        </w:rPr>
      </w:pPr>
      <w:r w:rsidRPr="007603A1">
        <w:rPr>
          <w:rFonts w:ascii="Times New Roman" w:hAnsi="Times New Roman"/>
          <w:sz w:val="28"/>
          <w:szCs w:val="28"/>
        </w:rPr>
        <w:lastRenderedPageBreak/>
        <w:fldChar w:fldCharType="begin">
          <w:ffData>
            <w:name w:val="Text9"/>
            <w:enabled/>
            <w:calcOnExit w:val="0"/>
            <w:textInput/>
          </w:ffData>
        </w:fldChar>
      </w:r>
      <w:bookmarkStart w:id="8" w:name="Text9"/>
      <w:r w:rsidRPr="007603A1">
        <w:rPr>
          <w:rFonts w:ascii="Times New Roman" w:hAnsi="Times New Roman"/>
          <w:sz w:val="28"/>
          <w:szCs w:val="28"/>
        </w:rPr>
        <w:instrText xml:space="preserve"> FORMTEXT </w:instrText>
      </w:r>
      <w:r w:rsidRPr="007603A1">
        <w:rPr>
          <w:rFonts w:ascii="Times New Roman" w:hAnsi="Times New Roman"/>
          <w:sz w:val="28"/>
          <w:szCs w:val="28"/>
        </w:rPr>
      </w:r>
      <w:r w:rsidRPr="007603A1">
        <w:rPr>
          <w:rFonts w:ascii="Times New Roman" w:hAnsi="Times New Roman"/>
          <w:sz w:val="28"/>
          <w:szCs w:val="28"/>
        </w:rPr>
        <w:fldChar w:fldCharType="separate"/>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noProof/>
          <w:sz w:val="28"/>
          <w:szCs w:val="28"/>
        </w:rPr>
        <w:t> </w:t>
      </w:r>
      <w:r w:rsidRPr="007603A1">
        <w:rPr>
          <w:rFonts w:ascii="Times New Roman" w:hAnsi="Times New Roman"/>
          <w:sz w:val="28"/>
          <w:szCs w:val="28"/>
        </w:rPr>
        <w:fldChar w:fldCharType="end"/>
      </w:r>
      <w:bookmarkEnd w:id="8"/>
      <w:r w:rsidRPr="007603A1">
        <w:rPr>
          <w:rFonts w:ascii="Times New Roman" w:hAnsi="Times New Roman"/>
          <w:sz w:val="28"/>
          <w:szCs w:val="28"/>
        </w:rPr>
        <w:tab/>
      </w:r>
      <w:r w:rsidRPr="007603A1">
        <w:rPr>
          <w:rFonts w:ascii="Times New Roman" w:hAnsi="Times New Roman"/>
          <w:i/>
          <w:sz w:val="28"/>
          <w:szCs w:val="28"/>
        </w:rPr>
        <w:fldChar w:fldCharType="begin">
          <w:ffData>
            <w:name w:val="Text10"/>
            <w:enabled/>
            <w:calcOnExit w:val="0"/>
            <w:textInput/>
          </w:ffData>
        </w:fldChar>
      </w:r>
      <w:bookmarkStart w:id="9" w:name="Text10"/>
      <w:r w:rsidRPr="007603A1">
        <w:rPr>
          <w:rFonts w:ascii="Times New Roman" w:hAnsi="Times New Roman"/>
          <w:i/>
          <w:sz w:val="28"/>
          <w:szCs w:val="28"/>
        </w:rPr>
        <w:instrText xml:space="preserve"> FORMTEXT </w:instrText>
      </w:r>
      <w:r w:rsidRPr="007603A1">
        <w:rPr>
          <w:rFonts w:ascii="Times New Roman" w:hAnsi="Times New Roman"/>
          <w:i/>
          <w:sz w:val="28"/>
          <w:szCs w:val="28"/>
        </w:rPr>
      </w:r>
      <w:r w:rsidRPr="007603A1">
        <w:rPr>
          <w:rFonts w:ascii="Times New Roman" w:hAnsi="Times New Roman"/>
          <w:i/>
          <w:sz w:val="28"/>
          <w:szCs w:val="28"/>
        </w:rPr>
        <w:fldChar w:fldCharType="separate"/>
      </w:r>
      <w:r w:rsidRPr="007603A1">
        <w:rPr>
          <w:rFonts w:ascii="Times New Roman" w:hAnsi="Times New Roman"/>
          <w:i/>
          <w:noProof/>
          <w:sz w:val="28"/>
          <w:szCs w:val="28"/>
        </w:rPr>
        <w:t> </w:t>
      </w:r>
      <w:r w:rsidRPr="007603A1">
        <w:rPr>
          <w:rFonts w:ascii="Times New Roman" w:hAnsi="Times New Roman"/>
          <w:i/>
          <w:noProof/>
          <w:sz w:val="28"/>
          <w:szCs w:val="28"/>
        </w:rPr>
        <w:t> </w:t>
      </w:r>
      <w:r w:rsidRPr="007603A1">
        <w:rPr>
          <w:rFonts w:ascii="Times New Roman" w:hAnsi="Times New Roman"/>
          <w:i/>
          <w:noProof/>
          <w:sz w:val="28"/>
          <w:szCs w:val="28"/>
        </w:rPr>
        <w:t> </w:t>
      </w:r>
      <w:r w:rsidRPr="007603A1">
        <w:rPr>
          <w:rFonts w:ascii="Times New Roman" w:hAnsi="Times New Roman"/>
          <w:i/>
          <w:noProof/>
          <w:sz w:val="28"/>
          <w:szCs w:val="28"/>
        </w:rPr>
        <w:t> </w:t>
      </w:r>
      <w:r w:rsidRPr="007603A1">
        <w:rPr>
          <w:rFonts w:ascii="Times New Roman" w:hAnsi="Times New Roman"/>
          <w:i/>
          <w:noProof/>
          <w:sz w:val="28"/>
          <w:szCs w:val="28"/>
        </w:rPr>
        <w:t> </w:t>
      </w:r>
      <w:r w:rsidRPr="007603A1">
        <w:rPr>
          <w:rFonts w:ascii="Times New Roman" w:hAnsi="Times New Roman"/>
          <w:i/>
          <w:sz w:val="28"/>
          <w:szCs w:val="28"/>
        </w:rPr>
        <w:fldChar w:fldCharType="end"/>
      </w:r>
      <w:bookmarkEnd w:id="9"/>
    </w:p>
    <w:p w14:paraId="27642499" w14:textId="77777777" w:rsidR="007708BB" w:rsidRPr="007603A1" w:rsidRDefault="007708BB" w:rsidP="007708BB">
      <w:pPr>
        <w:spacing w:after="0" w:line="240" w:lineRule="auto"/>
        <w:rPr>
          <w:rFonts w:ascii="Times New Roman" w:hAnsi="Times New Roman"/>
          <w:szCs w:val="28"/>
        </w:rPr>
      </w:pPr>
    </w:p>
    <w:p w14:paraId="47DCD281" w14:textId="77777777" w:rsidR="007708BB" w:rsidRPr="007603A1" w:rsidRDefault="007708BB" w:rsidP="007708BB">
      <w:pPr>
        <w:spacing w:after="0" w:line="240" w:lineRule="auto"/>
        <w:rPr>
          <w:rFonts w:ascii="Times New Roman" w:hAnsi="Times New Roman"/>
          <w:sz w:val="24"/>
          <w:szCs w:val="24"/>
        </w:rPr>
      </w:pPr>
      <w:r w:rsidRPr="007603A1">
        <w:rPr>
          <w:rFonts w:ascii="Times New Roman" w:hAnsi="Times New Roman"/>
          <w:i/>
          <w:sz w:val="24"/>
          <w:szCs w:val="24"/>
        </w:rPr>
        <w:t>sagatavotāja vārds uzvārds</w:t>
      </w:r>
    </w:p>
    <w:p w14:paraId="7D847F4B" w14:textId="77777777" w:rsidR="007708BB" w:rsidRPr="007603A1" w:rsidRDefault="007708BB" w:rsidP="007708BB">
      <w:pPr>
        <w:spacing w:after="0" w:line="240" w:lineRule="auto"/>
        <w:rPr>
          <w:rFonts w:ascii="Times New Roman" w:hAnsi="Times New Roman"/>
          <w:sz w:val="24"/>
          <w:szCs w:val="24"/>
        </w:rPr>
      </w:pPr>
      <w:r w:rsidRPr="007603A1">
        <w:rPr>
          <w:rFonts w:ascii="Times New Roman" w:hAnsi="Times New Roman"/>
          <w:i/>
          <w:sz w:val="24"/>
          <w:szCs w:val="24"/>
        </w:rPr>
        <w:t>iestāde, amats</w:t>
      </w:r>
    </w:p>
    <w:p w14:paraId="5F1457AE" w14:textId="77777777" w:rsidR="007708BB" w:rsidRPr="007603A1" w:rsidRDefault="007708BB" w:rsidP="007708BB">
      <w:pPr>
        <w:spacing w:after="0" w:line="240" w:lineRule="auto"/>
        <w:rPr>
          <w:rFonts w:ascii="Times New Roman" w:hAnsi="Times New Roman"/>
          <w:sz w:val="24"/>
          <w:szCs w:val="24"/>
        </w:rPr>
      </w:pPr>
      <w:r w:rsidRPr="007603A1">
        <w:rPr>
          <w:rFonts w:ascii="Times New Roman" w:hAnsi="Times New Roman"/>
          <w:i/>
          <w:sz w:val="24"/>
          <w:szCs w:val="24"/>
        </w:rPr>
        <w:t>tālruņa numurs</w:t>
      </w:r>
    </w:p>
    <w:p w14:paraId="2A749CBB" w14:textId="77777777" w:rsidR="007708BB" w:rsidRPr="007708BB" w:rsidRDefault="007708BB" w:rsidP="007708BB">
      <w:pPr>
        <w:spacing w:after="0" w:line="240" w:lineRule="auto"/>
        <w:rPr>
          <w:rFonts w:ascii="Times New Roman" w:hAnsi="Times New Roman"/>
          <w:sz w:val="28"/>
          <w:szCs w:val="28"/>
        </w:rPr>
      </w:pPr>
      <w:r w:rsidRPr="007603A1">
        <w:rPr>
          <w:rFonts w:ascii="Times New Roman" w:hAnsi="Times New Roman"/>
          <w:i/>
          <w:sz w:val="24"/>
          <w:szCs w:val="24"/>
        </w:rPr>
        <w:t>e-pasta adrese</w:t>
      </w:r>
      <w:r w:rsidRPr="007708BB">
        <w:rPr>
          <w:rFonts w:ascii="Times New Roman" w:hAnsi="Times New Roman"/>
          <w:sz w:val="28"/>
          <w:szCs w:val="28"/>
        </w:rPr>
        <w:t>"</w:t>
      </w:r>
    </w:p>
    <w:p w14:paraId="2A098A83" w14:textId="77777777" w:rsidR="00B44925" w:rsidRPr="004526F4" w:rsidRDefault="00B44925" w:rsidP="00142367">
      <w:pPr>
        <w:shd w:val="clear" w:color="auto" w:fill="FFFFFF"/>
        <w:spacing w:after="0" w:line="240" w:lineRule="auto"/>
        <w:ind w:firstLine="720"/>
        <w:jc w:val="both"/>
        <w:rPr>
          <w:rFonts w:ascii="Times New Roman" w:hAnsi="Times New Roman"/>
          <w:sz w:val="28"/>
          <w:szCs w:val="28"/>
        </w:rPr>
      </w:pPr>
    </w:p>
    <w:p w14:paraId="45ABCEC3" w14:textId="219E9AEB" w:rsidR="00B44925" w:rsidRDefault="006672B7"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7</w:t>
      </w:r>
      <w:r w:rsidR="001827D3">
        <w:rPr>
          <w:rFonts w:ascii="Times New Roman" w:hAnsi="Times New Roman"/>
          <w:sz w:val="28"/>
          <w:szCs w:val="28"/>
        </w:rPr>
        <w:t>5</w:t>
      </w:r>
      <w:r w:rsidR="00B44925" w:rsidRPr="004526F4">
        <w:rPr>
          <w:rFonts w:ascii="Times New Roman" w:hAnsi="Times New Roman"/>
          <w:sz w:val="28"/>
          <w:szCs w:val="28"/>
        </w:rPr>
        <w:t>. </w:t>
      </w:r>
      <w:r w:rsidR="00F57E05" w:rsidRPr="00DF275B">
        <w:rPr>
          <w:rFonts w:ascii="Times New Roman" w:hAnsi="Times New Roman"/>
          <w:sz w:val="28"/>
          <w:szCs w:val="28"/>
          <w:u w:val="single"/>
        </w:rPr>
        <w:t xml:space="preserve">Papildināt noteikumus ar </w:t>
      </w:r>
      <w:r w:rsidR="00B44925" w:rsidRPr="00DF275B">
        <w:rPr>
          <w:rFonts w:ascii="Times New Roman" w:hAnsi="Times New Roman"/>
          <w:sz w:val="28"/>
          <w:szCs w:val="28"/>
          <w:u w:val="single"/>
        </w:rPr>
        <w:t xml:space="preserve">6. pielikumu </w:t>
      </w:r>
      <w:r w:rsidR="00984A3F" w:rsidRPr="00DF275B">
        <w:rPr>
          <w:rFonts w:ascii="Times New Roman" w:hAnsi="Times New Roman"/>
          <w:sz w:val="28"/>
          <w:szCs w:val="28"/>
          <w:u w:val="single"/>
        </w:rPr>
        <w:t xml:space="preserve">šādā </w:t>
      </w:r>
      <w:r w:rsidR="00B44925" w:rsidRPr="00DF275B">
        <w:rPr>
          <w:rFonts w:ascii="Times New Roman" w:hAnsi="Times New Roman"/>
          <w:sz w:val="28"/>
          <w:szCs w:val="28"/>
          <w:u w:val="single"/>
        </w:rPr>
        <w:t>redakcijā</w:t>
      </w:r>
      <w:r w:rsidR="00984A3F">
        <w:rPr>
          <w:rFonts w:ascii="Times New Roman" w:hAnsi="Times New Roman"/>
          <w:sz w:val="28"/>
          <w:szCs w:val="28"/>
        </w:rPr>
        <w:t>:</w:t>
      </w:r>
    </w:p>
    <w:p w14:paraId="4EAE890F" w14:textId="77777777" w:rsidR="006A1C7D" w:rsidRPr="006A1C7D" w:rsidRDefault="006A1C7D" w:rsidP="006A1C7D">
      <w:pPr>
        <w:spacing w:after="0" w:line="240" w:lineRule="auto"/>
        <w:jc w:val="right"/>
        <w:rPr>
          <w:rFonts w:ascii="Times New Roman" w:eastAsia="Times New Roman" w:hAnsi="Times New Roman"/>
          <w:sz w:val="28"/>
          <w:szCs w:val="28"/>
          <w:lang w:eastAsia="lv-LV"/>
        </w:rPr>
      </w:pPr>
      <w:r w:rsidRPr="006A1C7D">
        <w:rPr>
          <w:rFonts w:ascii="Times New Roman" w:eastAsia="Times New Roman" w:hAnsi="Times New Roman"/>
          <w:sz w:val="28"/>
          <w:szCs w:val="28"/>
          <w:lang w:eastAsia="lv-LV"/>
        </w:rPr>
        <w:t>"6. pielikums</w:t>
      </w:r>
    </w:p>
    <w:p w14:paraId="18CCEE1A" w14:textId="77777777" w:rsidR="006A1C7D" w:rsidRPr="006A1C7D" w:rsidRDefault="006A1C7D" w:rsidP="006A1C7D">
      <w:pPr>
        <w:spacing w:after="0" w:line="240" w:lineRule="auto"/>
        <w:jc w:val="right"/>
        <w:rPr>
          <w:rFonts w:ascii="Times New Roman" w:eastAsia="Times New Roman" w:hAnsi="Times New Roman"/>
          <w:sz w:val="28"/>
          <w:szCs w:val="28"/>
          <w:lang w:eastAsia="lv-LV"/>
        </w:rPr>
      </w:pPr>
      <w:r w:rsidRPr="006A1C7D">
        <w:rPr>
          <w:rFonts w:ascii="Times New Roman" w:eastAsia="Times New Roman" w:hAnsi="Times New Roman"/>
          <w:sz w:val="28"/>
          <w:szCs w:val="28"/>
          <w:lang w:eastAsia="lv-LV"/>
        </w:rPr>
        <w:t>Ministru kabineta</w:t>
      </w:r>
    </w:p>
    <w:p w14:paraId="08D71345" w14:textId="77777777" w:rsidR="006A1C7D" w:rsidRPr="006A1C7D" w:rsidRDefault="006A1C7D" w:rsidP="006A1C7D">
      <w:pPr>
        <w:spacing w:after="0" w:line="240" w:lineRule="auto"/>
        <w:jc w:val="right"/>
        <w:rPr>
          <w:rFonts w:ascii="Times New Roman" w:eastAsia="Times New Roman" w:hAnsi="Times New Roman"/>
          <w:sz w:val="28"/>
          <w:szCs w:val="28"/>
          <w:lang w:eastAsia="lv-LV"/>
        </w:rPr>
      </w:pPr>
      <w:r w:rsidRPr="006A1C7D">
        <w:rPr>
          <w:rFonts w:ascii="Times New Roman" w:eastAsia="Times New Roman" w:hAnsi="Times New Roman"/>
          <w:sz w:val="28"/>
          <w:szCs w:val="28"/>
          <w:lang w:eastAsia="lv-LV"/>
        </w:rPr>
        <w:t>2009. gada 7. aprīļa</w:t>
      </w:r>
    </w:p>
    <w:p w14:paraId="3E0AFDE8" w14:textId="77777777" w:rsidR="006A1C7D" w:rsidRPr="006A1C7D" w:rsidRDefault="006A1C7D" w:rsidP="006A1C7D">
      <w:pPr>
        <w:spacing w:after="0" w:line="240" w:lineRule="auto"/>
        <w:jc w:val="right"/>
        <w:rPr>
          <w:rFonts w:ascii="Times New Roman" w:eastAsia="Times New Roman" w:hAnsi="Times New Roman"/>
          <w:sz w:val="28"/>
          <w:szCs w:val="28"/>
          <w:lang w:eastAsia="lv-LV"/>
        </w:rPr>
      </w:pPr>
      <w:r w:rsidRPr="006A1C7D">
        <w:rPr>
          <w:rFonts w:ascii="Times New Roman" w:eastAsia="Times New Roman" w:hAnsi="Times New Roman"/>
          <w:sz w:val="28"/>
          <w:szCs w:val="28"/>
          <w:lang w:eastAsia="lv-LV"/>
        </w:rPr>
        <w:t>noteikumiem Nr. 300</w:t>
      </w:r>
    </w:p>
    <w:p w14:paraId="46BB7DD4" w14:textId="77777777" w:rsidR="006A1C7D" w:rsidRPr="006A1C7D" w:rsidRDefault="006A1C7D" w:rsidP="006A1C7D">
      <w:pPr>
        <w:pStyle w:val="Header"/>
        <w:tabs>
          <w:tab w:val="left" w:pos="720"/>
        </w:tabs>
        <w:jc w:val="center"/>
        <w:rPr>
          <w:rFonts w:ascii="Times New Roman" w:hAnsi="Times New Roman"/>
          <w:sz w:val="28"/>
          <w:szCs w:val="28"/>
        </w:rPr>
      </w:pPr>
    </w:p>
    <w:p w14:paraId="21D711F9" w14:textId="77777777" w:rsidR="006A1C7D" w:rsidRPr="006A1C7D" w:rsidRDefault="006A1C7D" w:rsidP="006A1C7D">
      <w:pPr>
        <w:pStyle w:val="Header"/>
        <w:tabs>
          <w:tab w:val="left" w:pos="720"/>
        </w:tabs>
        <w:jc w:val="center"/>
        <w:rPr>
          <w:rFonts w:ascii="Times New Roman" w:hAnsi="Times New Roman"/>
          <w:b/>
          <w:sz w:val="28"/>
          <w:szCs w:val="28"/>
        </w:rPr>
      </w:pPr>
      <w:r w:rsidRPr="006A1C7D">
        <w:rPr>
          <w:rFonts w:ascii="Times New Roman" w:hAnsi="Times New Roman"/>
          <w:b/>
          <w:sz w:val="28"/>
          <w:szCs w:val="28"/>
        </w:rPr>
        <w:t>Pavadvēstulei pievienojamie dokumenti (pielikumi)</w:t>
      </w:r>
    </w:p>
    <w:p w14:paraId="52D93CC5" w14:textId="77777777" w:rsidR="006A1C7D" w:rsidRPr="006A1C7D" w:rsidRDefault="006A1C7D" w:rsidP="006A1C7D">
      <w:pPr>
        <w:spacing w:after="0" w:line="240" w:lineRule="auto"/>
        <w:rPr>
          <w:rFonts w:ascii="Times New Roman" w:hAnsi="Times New Roman"/>
          <w:color w:val="000000"/>
          <w:sz w:val="28"/>
          <w:szCs w:val="28"/>
        </w:rPr>
      </w:pPr>
    </w:p>
    <w:p w14:paraId="72FD3E0F"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w:t>
      </w:r>
      <w:r>
        <w:rPr>
          <w:color w:val="414142"/>
          <w:sz w:val="28"/>
          <w:szCs w:val="28"/>
        </w:rPr>
        <w:t> </w:t>
      </w:r>
      <w:r w:rsidRPr="008568F4">
        <w:rPr>
          <w:color w:val="414142"/>
          <w:sz w:val="28"/>
          <w:szCs w:val="28"/>
        </w:rPr>
        <w:t>Iesniedzot izskatīšanai Valsts sekretāru sanāksmē tiesību akta projektu, pavadvēstulei pievieno:</w:t>
      </w:r>
    </w:p>
    <w:p w14:paraId="7842C63F" w14:textId="77777777" w:rsidR="006A1C7D" w:rsidRPr="00661B2A" w:rsidRDefault="006A1C7D" w:rsidP="006A1C7D">
      <w:pPr>
        <w:pStyle w:val="tvhtml"/>
        <w:shd w:val="clear" w:color="auto" w:fill="FFFFFF"/>
        <w:spacing w:before="0" w:beforeAutospacing="0" w:after="0" w:afterAutospacing="0"/>
        <w:ind w:firstLine="720"/>
        <w:jc w:val="both"/>
        <w:rPr>
          <w:color w:val="414142"/>
          <w:sz w:val="28"/>
          <w:szCs w:val="28"/>
        </w:rPr>
      </w:pPr>
      <w:r w:rsidRPr="00661B2A">
        <w:rPr>
          <w:color w:val="414142"/>
          <w:sz w:val="28"/>
          <w:szCs w:val="28"/>
        </w:rPr>
        <w:t>1.1. tiesību akta projektu;</w:t>
      </w:r>
    </w:p>
    <w:p w14:paraId="34BC6862" w14:textId="623BB19A"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661B2A">
        <w:rPr>
          <w:color w:val="414142"/>
          <w:sz w:val="28"/>
          <w:szCs w:val="28"/>
        </w:rPr>
        <w:t>1.2. </w:t>
      </w:r>
      <w:r w:rsidRPr="00661B2A">
        <w:rPr>
          <w:color w:val="222222"/>
          <w:sz w:val="28"/>
          <w:szCs w:val="28"/>
        </w:rPr>
        <w:t>anotāciju</w:t>
      </w:r>
      <w:r w:rsidRPr="00204604">
        <w:rPr>
          <w:color w:val="414142"/>
          <w:sz w:val="28"/>
          <w:szCs w:val="28"/>
        </w:rPr>
        <w:t>;</w:t>
      </w:r>
    </w:p>
    <w:p w14:paraId="3AFD3711" w14:textId="77777777" w:rsidR="006A1C7D" w:rsidRPr="0020460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1.3. </w:t>
      </w:r>
      <w:r w:rsidRPr="000D5FB1">
        <w:rPr>
          <w:color w:val="414142"/>
          <w:sz w:val="28"/>
          <w:szCs w:val="28"/>
        </w:rPr>
        <w:t>pilnvarojuma vēstules projektu</w:t>
      </w:r>
      <w:r>
        <w:rPr>
          <w:color w:val="414142"/>
          <w:sz w:val="28"/>
          <w:szCs w:val="28"/>
        </w:rPr>
        <w:t xml:space="preserve">, iesniedzot </w:t>
      </w:r>
      <w:r w:rsidRPr="000D5FB1">
        <w:rPr>
          <w:color w:val="414142"/>
          <w:sz w:val="28"/>
          <w:szCs w:val="28"/>
        </w:rPr>
        <w:t>starptautisko līgumu vai tā projektu</w:t>
      </w:r>
      <w:r>
        <w:rPr>
          <w:color w:val="414142"/>
          <w:sz w:val="28"/>
          <w:szCs w:val="28"/>
        </w:rPr>
        <w:t>;</w:t>
      </w:r>
    </w:p>
    <w:p w14:paraId="1F365B3F" w14:textId="4A6267D5"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204604">
        <w:rPr>
          <w:color w:val="414142"/>
          <w:sz w:val="28"/>
          <w:szCs w:val="28"/>
        </w:rPr>
        <w:t>1.</w:t>
      </w:r>
      <w:r>
        <w:rPr>
          <w:color w:val="414142"/>
          <w:sz w:val="28"/>
          <w:szCs w:val="28"/>
        </w:rPr>
        <w:t>4</w:t>
      </w:r>
      <w:r w:rsidRPr="00204604">
        <w:rPr>
          <w:color w:val="414142"/>
          <w:sz w:val="28"/>
          <w:szCs w:val="28"/>
        </w:rPr>
        <w:t>. ministriju un citu institūciju</w:t>
      </w:r>
      <w:r w:rsidRPr="008568F4">
        <w:rPr>
          <w:color w:val="414142"/>
          <w:sz w:val="28"/>
          <w:szCs w:val="28"/>
        </w:rPr>
        <w:t xml:space="preserve"> atzinumus</w:t>
      </w:r>
      <w:r w:rsidR="00422CE1">
        <w:rPr>
          <w:color w:val="414142"/>
          <w:sz w:val="28"/>
          <w:szCs w:val="28"/>
        </w:rPr>
        <w:t xml:space="preserve"> vai </w:t>
      </w:r>
      <w:r w:rsidRPr="008568F4">
        <w:rPr>
          <w:color w:val="414142"/>
          <w:sz w:val="28"/>
          <w:szCs w:val="28"/>
        </w:rPr>
        <w:t>apliecinājumu, ka tiesību akta projekts ir saskaņots</w:t>
      </w:r>
      <w:r w:rsidR="00422CE1">
        <w:rPr>
          <w:color w:val="414142"/>
          <w:sz w:val="28"/>
          <w:szCs w:val="28"/>
        </w:rPr>
        <w:t>. Ja projekts saskaņots ar noklusējumu, to norāda pavadvēstulē</w:t>
      </w:r>
      <w:r w:rsidRPr="008568F4">
        <w:rPr>
          <w:color w:val="414142"/>
          <w:sz w:val="28"/>
          <w:szCs w:val="28"/>
        </w:rPr>
        <w:t>;</w:t>
      </w:r>
    </w:p>
    <w:p w14:paraId="03575216" w14:textId="0B1809FB"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w:t>
      </w:r>
      <w:r>
        <w:rPr>
          <w:color w:val="414142"/>
          <w:sz w:val="28"/>
          <w:szCs w:val="28"/>
        </w:rPr>
        <w:t>5</w:t>
      </w:r>
      <w:r w:rsidRPr="008568F4">
        <w:rPr>
          <w:color w:val="414142"/>
          <w:sz w:val="28"/>
          <w:szCs w:val="28"/>
        </w:rPr>
        <w:t>.</w:t>
      </w:r>
      <w:r>
        <w:rPr>
          <w:color w:val="414142"/>
          <w:sz w:val="28"/>
          <w:szCs w:val="28"/>
        </w:rPr>
        <w:t> </w:t>
      </w:r>
      <w:r w:rsidRPr="008568F4">
        <w:rPr>
          <w:color w:val="414142"/>
          <w:sz w:val="28"/>
          <w:szCs w:val="28"/>
        </w:rPr>
        <w:t>izziņu;</w:t>
      </w:r>
    </w:p>
    <w:p w14:paraId="47F4D36F"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w:t>
      </w:r>
      <w:r>
        <w:rPr>
          <w:color w:val="414142"/>
          <w:sz w:val="28"/>
          <w:szCs w:val="28"/>
        </w:rPr>
        <w:t>6</w:t>
      </w:r>
      <w:r w:rsidRPr="008568F4">
        <w:rPr>
          <w:color w:val="414142"/>
          <w:sz w:val="28"/>
          <w:szCs w:val="28"/>
        </w:rPr>
        <w:t>.</w:t>
      </w:r>
      <w:r>
        <w:rPr>
          <w:color w:val="414142"/>
          <w:sz w:val="28"/>
          <w:szCs w:val="28"/>
        </w:rPr>
        <w:t> </w:t>
      </w:r>
      <w:r w:rsidRPr="008568F4">
        <w:rPr>
          <w:color w:val="414142"/>
          <w:sz w:val="28"/>
          <w:szCs w:val="28"/>
        </w:rPr>
        <w:t>Eiropas Komisijas atzinum</w:t>
      </w:r>
      <w:r>
        <w:rPr>
          <w:color w:val="414142"/>
          <w:sz w:val="28"/>
          <w:szCs w:val="28"/>
        </w:rPr>
        <w:t>u</w:t>
      </w:r>
      <w:r w:rsidRPr="008568F4">
        <w:rPr>
          <w:color w:val="414142"/>
          <w:sz w:val="28"/>
          <w:szCs w:val="28"/>
        </w:rPr>
        <w:t xml:space="preserve"> – saskaņā ar tehnisko noteikumu saskaņošanas kārtību;</w:t>
      </w:r>
    </w:p>
    <w:p w14:paraId="16602111"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w:t>
      </w:r>
      <w:r>
        <w:rPr>
          <w:color w:val="414142"/>
          <w:sz w:val="28"/>
          <w:szCs w:val="28"/>
        </w:rPr>
        <w:t>7</w:t>
      </w:r>
      <w:r w:rsidRPr="008568F4">
        <w:rPr>
          <w:color w:val="414142"/>
          <w:sz w:val="28"/>
          <w:szCs w:val="28"/>
        </w:rPr>
        <w:t>.</w:t>
      </w:r>
      <w:r>
        <w:rPr>
          <w:color w:val="414142"/>
          <w:sz w:val="28"/>
          <w:szCs w:val="28"/>
        </w:rPr>
        <w:t> </w:t>
      </w:r>
      <w:r w:rsidRPr="008568F4">
        <w:rPr>
          <w:color w:val="414142"/>
          <w:sz w:val="28"/>
          <w:szCs w:val="28"/>
        </w:rPr>
        <w:t>Eiropas Centrālās bankas atzinum</w:t>
      </w:r>
      <w:r>
        <w:rPr>
          <w:color w:val="414142"/>
          <w:sz w:val="28"/>
          <w:szCs w:val="28"/>
        </w:rPr>
        <w:t>u</w:t>
      </w:r>
      <w:r w:rsidRPr="008568F4">
        <w:rPr>
          <w:color w:val="414142"/>
          <w:sz w:val="28"/>
          <w:szCs w:val="28"/>
        </w:rPr>
        <w:t xml:space="preserve"> – saskaņā ar finanšu noteikumu saskaņošanas kārtību;</w:t>
      </w:r>
    </w:p>
    <w:p w14:paraId="00E1578E"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w:t>
      </w:r>
      <w:r>
        <w:rPr>
          <w:color w:val="414142"/>
          <w:sz w:val="28"/>
          <w:szCs w:val="28"/>
        </w:rPr>
        <w:t>8</w:t>
      </w:r>
      <w:r w:rsidRPr="008568F4">
        <w:rPr>
          <w:color w:val="414142"/>
          <w:sz w:val="28"/>
          <w:szCs w:val="28"/>
        </w:rPr>
        <w:t>.</w:t>
      </w:r>
      <w:r>
        <w:rPr>
          <w:color w:val="414142"/>
          <w:sz w:val="28"/>
          <w:szCs w:val="28"/>
        </w:rPr>
        <w:t> </w:t>
      </w:r>
      <w:r w:rsidRPr="008568F4">
        <w:rPr>
          <w:color w:val="414142"/>
          <w:sz w:val="28"/>
          <w:szCs w:val="28"/>
        </w:rPr>
        <w:t>attiecīgus dokumentus, kas apliecina tiesību akta projektā regulējamo tiesisko attiecību likumību (piemēram, īpašuma tiesības apliecinoši dokumenti, pašvaldības lēmums, kas apliecina pašvaldības piekrišanu pārņemt nekustamo īpašumu savā īpašumā), bez kuru esības nav iespē</w:t>
      </w:r>
      <w:r>
        <w:rPr>
          <w:color w:val="414142"/>
          <w:sz w:val="28"/>
          <w:szCs w:val="28"/>
        </w:rPr>
        <w:t>jams pieņemt lēmumu pēc būtības.</w:t>
      </w:r>
    </w:p>
    <w:p w14:paraId="5FE895E9"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78CBF5BE"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2.</w:t>
      </w:r>
      <w:r>
        <w:rPr>
          <w:color w:val="414142"/>
          <w:sz w:val="28"/>
          <w:szCs w:val="28"/>
        </w:rPr>
        <w:t> </w:t>
      </w:r>
      <w:r w:rsidRPr="008568F4">
        <w:rPr>
          <w:color w:val="414142"/>
          <w:sz w:val="28"/>
          <w:szCs w:val="28"/>
        </w:rPr>
        <w:t>Iesniedzot izskatīšanai Ministru kabineta komitejas sēdē vai Ministru kabineta sēdē plānošanas dokumenta projektu</w:t>
      </w:r>
      <w:r>
        <w:rPr>
          <w:color w:val="414142"/>
          <w:sz w:val="28"/>
          <w:szCs w:val="28"/>
        </w:rPr>
        <w:t xml:space="preserve"> vai</w:t>
      </w:r>
      <w:r w:rsidRPr="008568F4">
        <w:rPr>
          <w:color w:val="414142"/>
          <w:sz w:val="28"/>
          <w:szCs w:val="28"/>
        </w:rPr>
        <w:t xml:space="preserve"> informatīvo ziņojumu (šo noteikumu</w:t>
      </w:r>
      <w:r>
        <w:rPr>
          <w:rStyle w:val="apple-converted-space"/>
          <w:color w:val="414142"/>
          <w:sz w:val="28"/>
          <w:szCs w:val="28"/>
        </w:rPr>
        <w:t xml:space="preserve"> </w:t>
      </w:r>
      <w:r w:rsidRPr="005978CE">
        <w:rPr>
          <w:color w:val="414142"/>
          <w:sz w:val="28"/>
          <w:szCs w:val="28"/>
        </w:rPr>
        <w:t>59.</w:t>
      </w:r>
      <w:r>
        <w:rPr>
          <w:color w:val="414142"/>
          <w:sz w:val="28"/>
          <w:szCs w:val="28"/>
        </w:rPr>
        <w:t> </w:t>
      </w:r>
      <w:r w:rsidRPr="005978CE">
        <w:rPr>
          <w:color w:val="414142"/>
          <w:sz w:val="28"/>
          <w:szCs w:val="28"/>
        </w:rPr>
        <w:t>punkts</w:t>
      </w:r>
      <w:r w:rsidRPr="008568F4">
        <w:rPr>
          <w:color w:val="414142"/>
          <w:sz w:val="28"/>
          <w:szCs w:val="28"/>
        </w:rPr>
        <w:t>), pavadvēstulei pievieno:</w:t>
      </w:r>
    </w:p>
    <w:p w14:paraId="439F671E"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2.1. </w:t>
      </w:r>
      <w:r w:rsidRPr="008568F4">
        <w:rPr>
          <w:color w:val="414142"/>
          <w:sz w:val="28"/>
          <w:szCs w:val="28"/>
        </w:rPr>
        <w:t xml:space="preserve">plānošanas dokumenta projektu </w:t>
      </w:r>
      <w:r>
        <w:rPr>
          <w:color w:val="414142"/>
          <w:sz w:val="28"/>
          <w:szCs w:val="28"/>
        </w:rPr>
        <w:t>vai</w:t>
      </w:r>
      <w:r w:rsidRPr="008568F4">
        <w:rPr>
          <w:color w:val="414142"/>
          <w:sz w:val="28"/>
          <w:szCs w:val="28"/>
        </w:rPr>
        <w:t xml:space="preserve"> informatīvo ziņojumu (šo noteikumu</w:t>
      </w:r>
      <w:r>
        <w:rPr>
          <w:rStyle w:val="apple-converted-space"/>
          <w:color w:val="414142"/>
          <w:sz w:val="28"/>
          <w:szCs w:val="28"/>
        </w:rPr>
        <w:t xml:space="preserve"> </w:t>
      </w:r>
      <w:r w:rsidRPr="005978CE">
        <w:rPr>
          <w:color w:val="414142"/>
          <w:sz w:val="28"/>
          <w:szCs w:val="28"/>
        </w:rPr>
        <w:t>59.</w:t>
      </w:r>
      <w:r>
        <w:rPr>
          <w:color w:val="414142"/>
          <w:sz w:val="28"/>
          <w:szCs w:val="28"/>
        </w:rPr>
        <w:t> </w:t>
      </w:r>
      <w:r w:rsidRPr="005978CE">
        <w:rPr>
          <w:color w:val="414142"/>
          <w:sz w:val="28"/>
          <w:szCs w:val="28"/>
        </w:rPr>
        <w:t>punkts</w:t>
      </w:r>
      <w:r w:rsidRPr="008568F4">
        <w:rPr>
          <w:color w:val="414142"/>
          <w:sz w:val="28"/>
          <w:szCs w:val="28"/>
        </w:rPr>
        <w:t>)</w:t>
      </w:r>
      <w:r>
        <w:rPr>
          <w:color w:val="414142"/>
          <w:sz w:val="28"/>
          <w:szCs w:val="28"/>
        </w:rPr>
        <w:t>;</w:t>
      </w:r>
    </w:p>
    <w:p w14:paraId="5543D5B8" w14:textId="2BAA050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2.2. </w:t>
      </w:r>
      <w:r w:rsidRPr="008568F4">
        <w:rPr>
          <w:color w:val="414142"/>
          <w:sz w:val="28"/>
          <w:szCs w:val="28"/>
        </w:rPr>
        <w:t>tiesību akta projektu</w:t>
      </w:r>
      <w:r>
        <w:rPr>
          <w:color w:val="414142"/>
          <w:sz w:val="28"/>
          <w:szCs w:val="28"/>
        </w:rPr>
        <w:t>;</w:t>
      </w:r>
    </w:p>
    <w:p w14:paraId="266ADC4C" w14:textId="16E03B3E"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lastRenderedPageBreak/>
        <w:t>2.</w:t>
      </w:r>
      <w:r>
        <w:rPr>
          <w:color w:val="414142"/>
          <w:sz w:val="28"/>
          <w:szCs w:val="28"/>
        </w:rPr>
        <w:t>3</w:t>
      </w:r>
      <w:r w:rsidRPr="008568F4">
        <w:rPr>
          <w:color w:val="414142"/>
          <w:sz w:val="28"/>
          <w:szCs w:val="28"/>
        </w:rPr>
        <w:t>.</w:t>
      </w:r>
      <w:r>
        <w:rPr>
          <w:color w:val="414142"/>
          <w:sz w:val="28"/>
          <w:szCs w:val="28"/>
        </w:rPr>
        <w:t> </w:t>
      </w:r>
      <w:r w:rsidR="00422CE1" w:rsidRPr="00204604">
        <w:rPr>
          <w:color w:val="414142"/>
          <w:sz w:val="28"/>
          <w:szCs w:val="28"/>
        </w:rPr>
        <w:t>ministriju un citu institūciju</w:t>
      </w:r>
      <w:r w:rsidR="00422CE1" w:rsidRPr="008568F4">
        <w:rPr>
          <w:color w:val="414142"/>
          <w:sz w:val="28"/>
          <w:szCs w:val="28"/>
        </w:rPr>
        <w:t xml:space="preserve"> atzinumus</w:t>
      </w:r>
      <w:r w:rsidR="00422CE1">
        <w:rPr>
          <w:color w:val="414142"/>
          <w:sz w:val="28"/>
          <w:szCs w:val="28"/>
        </w:rPr>
        <w:t xml:space="preserve"> vai </w:t>
      </w:r>
      <w:r w:rsidR="00422CE1" w:rsidRPr="008568F4">
        <w:rPr>
          <w:color w:val="414142"/>
          <w:sz w:val="28"/>
          <w:szCs w:val="28"/>
        </w:rPr>
        <w:t>apliecinājumu, ka tiesību akta projekts ir saskaņots</w:t>
      </w:r>
      <w:r w:rsidR="00422CE1">
        <w:rPr>
          <w:color w:val="414142"/>
          <w:sz w:val="28"/>
          <w:szCs w:val="28"/>
        </w:rPr>
        <w:t>. Ja projekts saskaņots ar noklusējumu, to norāda pavadvēstulē</w:t>
      </w:r>
      <w:r w:rsidRPr="008568F4">
        <w:rPr>
          <w:color w:val="414142"/>
          <w:sz w:val="28"/>
          <w:szCs w:val="28"/>
        </w:rPr>
        <w:t>;</w:t>
      </w:r>
    </w:p>
    <w:p w14:paraId="6C920B06"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2.</w:t>
      </w:r>
      <w:r>
        <w:rPr>
          <w:color w:val="414142"/>
          <w:sz w:val="28"/>
          <w:szCs w:val="28"/>
        </w:rPr>
        <w:t>4</w:t>
      </w:r>
      <w:r w:rsidRPr="008568F4">
        <w:rPr>
          <w:color w:val="414142"/>
          <w:sz w:val="28"/>
          <w:szCs w:val="28"/>
        </w:rPr>
        <w:t>.</w:t>
      </w:r>
      <w:r>
        <w:rPr>
          <w:color w:val="414142"/>
          <w:sz w:val="28"/>
          <w:szCs w:val="28"/>
        </w:rPr>
        <w:t> </w:t>
      </w:r>
      <w:r w:rsidRPr="008568F4">
        <w:rPr>
          <w:color w:val="414142"/>
          <w:sz w:val="28"/>
          <w:szCs w:val="28"/>
        </w:rPr>
        <w:t>izziņu</w:t>
      </w:r>
      <w:r>
        <w:rPr>
          <w:color w:val="414142"/>
          <w:sz w:val="28"/>
          <w:szCs w:val="28"/>
        </w:rPr>
        <w:t>.</w:t>
      </w:r>
    </w:p>
    <w:p w14:paraId="39BDE6F5"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45520F8F"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3.</w:t>
      </w:r>
      <w:r>
        <w:rPr>
          <w:color w:val="414142"/>
          <w:sz w:val="28"/>
          <w:szCs w:val="28"/>
        </w:rPr>
        <w:t> </w:t>
      </w:r>
      <w:r w:rsidRPr="008568F4">
        <w:rPr>
          <w:color w:val="414142"/>
          <w:sz w:val="28"/>
          <w:szCs w:val="28"/>
        </w:rPr>
        <w:t>Iesniedzot izskatīšanai Ministru kabineta komitejas sēdē vai Ministru kabineta sēdē tiesību akta projektu pēc izskatīšanas Valsts sekretāru sanāksmē, pavadvēstulei pievieno:</w:t>
      </w:r>
    </w:p>
    <w:p w14:paraId="782BB085"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3.1. tiesību akta projektu;</w:t>
      </w:r>
    </w:p>
    <w:p w14:paraId="3F1FDAC6" w14:textId="38E77221"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3.</w:t>
      </w:r>
      <w:r>
        <w:rPr>
          <w:color w:val="414142"/>
          <w:sz w:val="28"/>
          <w:szCs w:val="28"/>
        </w:rPr>
        <w:t>2</w:t>
      </w:r>
      <w:r w:rsidRPr="008568F4">
        <w:rPr>
          <w:color w:val="414142"/>
          <w:sz w:val="28"/>
          <w:szCs w:val="28"/>
        </w:rPr>
        <w:t>.</w:t>
      </w:r>
      <w:r>
        <w:rPr>
          <w:color w:val="414142"/>
          <w:sz w:val="28"/>
          <w:szCs w:val="28"/>
        </w:rPr>
        <w:t> </w:t>
      </w:r>
      <w:r w:rsidRPr="00204604">
        <w:rPr>
          <w:color w:val="222222"/>
          <w:sz w:val="28"/>
          <w:szCs w:val="28"/>
        </w:rPr>
        <w:t>anotāciju</w:t>
      </w:r>
      <w:r w:rsidRPr="008568F4">
        <w:rPr>
          <w:color w:val="414142"/>
          <w:sz w:val="28"/>
          <w:szCs w:val="28"/>
        </w:rPr>
        <w:t>;</w:t>
      </w:r>
    </w:p>
    <w:p w14:paraId="4418AC88"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3.3. </w:t>
      </w:r>
      <w:r w:rsidRPr="006C7474">
        <w:rPr>
          <w:color w:val="414142"/>
          <w:sz w:val="28"/>
          <w:szCs w:val="28"/>
        </w:rPr>
        <w:t>Citus dokumentus, kuri iesniedzami papildus atbilstoši V</w:t>
      </w:r>
      <w:r>
        <w:rPr>
          <w:color w:val="414142"/>
          <w:sz w:val="28"/>
          <w:szCs w:val="28"/>
        </w:rPr>
        <w:t xml:space="preserve">alsts sekretāru sanāksmes </w:t>
      </w:r>
      <w:r w:rsidRPr="006C7474">
        <w:rPr>
          <w:color w:val="414142"/>
          <w:sz w:val="28"/>
          <w:szCs w:val="28"/>
        </w:rPr>
        <w:t>protokolā noteiktajam</w:t>
      </w:r>
      <w:r>
        <w:rPr>
          <w:color w:val="414142"/>
          <w:sz w:val="28"/>
          <w:szCs w:val="28"/>
        </w:rPr>
        <w:t>.</w:t>
      </w:r>
    </w:p>
    <w:p w14:paraId="019FA5A4"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64A23BF3" w14:textId="0BEF0570"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 </w:t>
      </w:r>
      <w:r w:rsidRPr="008568F4">
        <w:rPr>
          <w:color w:val="414142"/>
          <w:sz w:val="28"/>
          <w:szCs w:val="28"/>
        </w:rPr>
        <w:t>Iesniedzot izskatīšanai Ministru kabineta sēdē tiesību akta projektu bez izskatīšanas Valsts sekretāru sanāksmē un Ministru kabineta komitejas sēdē</w:t>
      </w:r>
      <w:r>
        <w:rPr>
          <w:color w:val="414142"/>
          <w:sz w:val="28"/>
          <w:szCs w:val="28"/>
        </w:rPr>
        <w:t>,</w:t>
      </w:r>
      <w:r w:rsidRPr="008568F4">
        <w:rPr>
          <w:color w:val="414142"/>
          <w:sz w:val="28"/>
          <w:szCs w:val="28"/>
        </w:rPr>
        <w:t xml:space="preserve"> izņemot </w:t>
      </w:r>
      <w:r w:rsidR="0088141D">
        <w:rPr>
          <w:color w:val="414142"/>
          <w:sz w:val="28"/>
          <w:szCs w:val="28"/>
        </w:rPr>
        <w:t xml:space="preserve">šī pielikuma </w:t>
      </w:r>
      <w:r w:rsidRPr="004C385E">
        <w:rPr>
          <w:color w:val="414142"/>
          <w:sz w:val="28"/>
          <w:szCs w:val="28"/>
        </w:rPr>
        <w:t>5.</w:t>
      </w:r>
      <w:r>
        <w:rPr>
          <w:color w:val="414142"/>
          <w:sz w:val="28"/>
          <w:szCs w:val="28"/>
        </w:rPr>
        <w:t> </w:t>
      </w:r>
      <w:r w:rsidRPr="004C385E">
        <w:rPr>
          <w:color w:val="414142"/>
          <w:sz w:val="28"/>
          <w:szCs w:val="28"/>
        </w:rPr>
        <w:t>punktā</w:t>
      </w:r>
      <w:r>
        <w:rPr>
          <w:rStyle w:val="apple-converted-space"/>
          <w:color w:val="414142"/>
          <w:sz w:val="28"/>
          <w:szCs w:val="28"/>
        </w:rPr>
        <w:t xml:space="preserve"> </w:t>
      </w:r>
      <w:r w:rsidRPr="008568F4">
        <w:rPr>
          <w:color w:val="414142"/>
          <w:sz w:val="28"/>
          <w:szCs w:val="28"/>
        </w:rPr>
        <w:t>minētos tiesību aktu projektus, pavadvēstulei pievieno:</w:t>
      </w:r>
    </w:p>
    <w:p w14:paraId="3EE2BC09"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4.1. tiesību akta projektu;</w:t>
      </w:r>
    </w:p>
    <w:p w14:paraId="1B5473A6" w14:textId="47271542"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2</w:t>
      </w:r>
      <w:r w:rsidRPr="008568F4">
        <w:rPr>
          <w:color w:val="414142"/>
          <w:sz w:val="28"/>
          <w:szCs w:val="28"/>
        </w:rPr>
        <w:t>.</w:t>
      </w:r>
      <w:r>
        <w:rPr>
          <w:color w:val="222222"/>
          <w:sz w:val="28"/>
          <w:szCs w:val="28"/>
        </w:rPr>
        <w:t> anotāciju</w:t>
      </w:r>
      <w:r w:rsidRPr="008568F4">
        <w:rPr>
          <w:color w:val="414142"/>
          <w:sz w:val="28"/>
          <w:szCs w:val="28"/>
        </w:rPr>
        <w:t>;</w:t>
      </w:r>
    </w:p>
    <w:p w14:paraId="11E55AA2"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4.3. </w:t>
      </w:r>
      <w:r w:rsidRPr="000D5FB1">
        <w:rPr>
          <w:color w:val="414142"/>
          <w:sz w:val="28"/>
          <w:szCs w:val="28"/>
        </w:rPr>
        <w:t>pilnvarojuma vēstules projektu</w:t>
      </w:r>
      <w:r>
        <w:rPr>
          <w:color w:val="414142"/>
          <w:sz w:val="28"/>
          <w:szCs w:val="28"/>
        </w:rPr>
        <w:t xml:space="preserve">, iesniedzot </w:t>
      </w:r>
      <w:r w:rsidRPr="000D5FB1">
        <w:rPr>
          <w:color w:val="414142"/>
          <w:sz w:val="28"/>
          <w:szCs w:val="28"/>
        </w:rPr>
        <w:t>starptautisko līgumu vai tā projektu</w:t>
      </w:r>
      <w:r>
        <w:rPr>
          <w:color w:val="414142"/>
          <w:sz w:val="28"/>
          <w:szCs w:val="28"/>
        </w:rPr>
        <w:t>;</w:t>
      </w:r>
    </w:p>
    <w:p w14:paraId="26D2BC97" w14:textId="3B169949"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4</w:t>
      </w:r>
      <w:r w:rsidRPr="008568F4">
        <w:rPr>
          <w:color w:val="414142"/>
          <w:sz w:val="28"/>
          <w:szCs w:val="28"/>
        </w:rPr>
        <w:t>.</w:t>
      </w:r>
      <w:r>
        <w:rPr>
          <w:color w:val="414142"/>
          <w:sz w:val="28"/>
          <w:szCs w:val="28"/>
        </w:rPr>
        <w:t> </w:t>
      </w:r>
      <w:r w:rsidR="00422CE1" w:rsidRPr="00204604">
        <w:rPr>
          <w:color w:val="414142"/>
          <w:sz w:val="28"/>
          <w:szCs w:val="28"/>
        </w:rPr>
        <w:t>ministriju un citu institūciju</w:t>
      </w:r>
      <w:r w:rsidR="00422CE1" w:rsidRPr="008568F4">
        <w:rPr>
          <w:color w:val="414142"/>
          <w:sz w:val="28"/>
          <w:szCs w:val="28"/>
        </w:rPr>
        <w:t xml:space="preserve"> atzinumus</w:t>
      </w:r>
      <w:r w:rsidR="00422CE1">
        <w:rPr>
          <w:color w:val="414142"/>
          <w:sz w:val="28"/>
          <w:szCs w:val="28"/>
        </w:rPr>
        <w:t xml:space="preserve"> vai </w:t>
      </w:r>
      <w:r w:rsidR="00422CE1" w:rsidRPr="008568F4">
        <w:rPr>
          <w:color w:val="414142"/>
          <w:sz w:val="28"/>
          <w:szCs w:val="28"/>
        </w:rPr>
        <w:t>apliecinājumu, ka tiesību akta projekts ir saskaņots</w:t>
      </w:r>
      <w:r w:rsidR="00422CE1">
        <w:rPr>
          <w:color w:val="414142"/>
          <w:sz w:val="28"/>
          <w:szCs w:val="28"/>
        </w:rPr>
        <w:t>. Ja projekts saskaņots ar noklusējumu, to norāda pavadvēstulē</w:t>
      </w:r>
      <w:r w:rsidRPr="008568F4">
        <w:rPr>
          <w:color w:val="414142"/>
          <w:sz w:val="28"/>
          <w:szCs w:val="28"/>
        </w:rPr>
        <w:t>;</w:t>
      </w:r>
    </w:p>
    <w:p w14:paraId="7D99A81F"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5</w:t>
      </w:r>
      <w:r w:rsidRPr="008568F4">
        <w:rPr>
          <w:color w:val="414142"/>
          <w:sz w:val="28"/>
          <w:szCs w:val="28"/>
        </w:rPr>
        <w:t>.</w:t>
      </w:r>
      <w:r>
        <w:rPr>
          <w:color w:val="414142"/>
          <w:sz w:val="28"/>
          <w:szCs w:val="28"/>
        </w:rPr>
        <w:t> </w:t>
      </w:r>
      <w:r w:rsidRPr="008568F4">
        <w:rPr>
          <w:color w:val="414142"/>
          <w:sz w:val="28"/>
          <w:szCs w:val="28"/>
        </w:rPr>
        <w:t>izziņu;</w:t>
      </w:r>
    </w:p>
    <w:p w14:paraId="0AD3A11B"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6</w:t>
      </w:r>
      <w:r w:rsidRPr="008568F4">
        <w:rPr>
          <w:color w:val="414142"/>
          <w:sz w:val="28"/>
          <w:szCs w:val="28"/>
        </w:rPr>
        <w:t>.</w:t>
      </w:r>
      <w:r>
        <w:rPr>
          <w:color w:val="414142"/>
          <w:sz w:val="28"/>
          <w:szCs w:val="28"/>
        </w:rPr>
        <w:t> </w:t>
      </w:r>
      <w:r w:rsidRPr="008568F4">
        <w:rPr>
          <w:color w:val="414142"/>
          <w:sz w:val="28"/>
          <w:szCs w:val="28"/>
        </w:rPr>
        <w:t>Eiropas Komisijas atzinum</w:t>
      </w:r>
      <w:r>
        <w:rPr>
          <w:color w:val="414142"/>
          <w:sz w:val="28"/>
          <w:szCs w:val="28"/>
        </w:rPr>
        <w:t>u</w:t>
      </w:r>
      <w:r w:rsidRPr="008568F4">
        <w:rPr>
          <w:color w:val="414142"/>
          <w:sz w:val="28"/>
          <w:szCs w:val="28"/>
        </w:rPr>
        <w:t xml:space="preserve"> – saskaņā ar tehnisko noteikumu saskaņošanas kārtību;</w:t>
      </w:r>
    </w:p>
    <w:p w14:paraId="73D83563"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7</w:t>
      </w:r>
      <w:r w:rsidRPr="008568F4">
        <w:rPr>
          <w:color w:val="414142"/>
          <w:sz w:val="28"/>
          <w:szCs w:val="28"/>
        </w:rPr>
        <w:t>.</w:t>
      </w:r>
      <w:r>
        <w:rPr>
          <w:color w:val="414142"/>
          <w:sz w:val="28"/>
          <w:szCs w:val="28"/>
        </w:rPr>
        <w:t> </w:t>
      </w:r>
      <w:r w:rsidRPr="008568F4">
        <w:rPr>
          <w:color w:val="414142"/>
          <w:sz w:val="28"/>
          <w:szCs w:val="28"/>
        </w:rPr>
        <w:t>Eiropas Centrālās bankas atzinum</w:t>
      </w:r>
      <w:r>
        <w:rPr>
          <w:color w:val="414142"/>
          <w:sz w:val="28"/>
          <w:szCs w:val="28"/>
        </w:rPr>
        <w:t>u</w:t>
      </w:r>
      <w:r w:rsidRPr="008568F4">
        <w:rPr>
          <w:color w:val="414142"/>
          <w:sz w:val="28"/>
          <w:szCs w:val="28"/>
        </w:rPr>
        <w:t xml:space="preserve"> – saskaņā ar finanšu noteikumu saskaņošanas kārtību;</w:t>
      </w:r>
    </w:p>
    <w:p w14:paraId="48851A17"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8</w:t>
      </w:r>
      <w:r w:rsidRPr="008568F4">
        <w:rPr>
          <w:color w:val="414142"/>
          <w:sz w:val="28"/>
          <w:szCs w:val="28"/>
        </w:rPr>
        <w:t>.</w:t>
      </w:r>
      <w:r>
        <w:rPr>
          <w:color w:val="414142"/>
          <w:sz w:val="28"/>
          <w:szCs w:val="28"/>
        </w:rPr>
        <w:t> </w:t>
      </w:r>
      <w:r w:rsidRPr="008568F4">
        <w:rPr>
          <w:color w:val="414142"/>
          <w:sz w:val="28"/>
          <w:szCs w:val="28"/>
        </w:rPr>
        <w:t>attiecīgus dokumentus, kas apliecina tiesību akta projektā regulējamo tiesisko attiecību likumību (piemēram, īpašuma tiesības apliecinoši dokumenti, pašvaldības lēmums, kas apliecina pašvaldības piekrišanu pārņemt nekustamo īpašumu savā īpašumā), bez kuru esības nav iespējams pieņemt lēmumu pēc būtības;</w:t>
      </w:r>
    </w:p>
    <w:p w14:paraId="3546B966" w14:textId="4A8BE614"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4.</w:t>
      </w:r>
      <w:r>
        <w:rPr>
          <w:color w:val="414142"/>
          <w:sz w:val="28"/>
          <w:szCs w:val="28"/>
        </w:rPr>
        <w:t>9</w:t>
      </w:r>
      <w:r w:rsidRPr="008568F4">
        <w:rPr>
          <w:color w:val="414142"/>
          <w:sz w:val="28"/>
          <w:szCs w:val="28"/>
        </w:rPr>
        <w:t>.</w:t>
      </w:r>
      <w:r>
        <w:rPr>
          <w:color w:val="414142"/>
          <w:sz w:val="28"/>
          <w:szCs w:val="28"/>
        </w:rPr>
        <w:t> </w:t>
      </w:r>
      <w:r w:rsidRPr="008568F4">
        <w:rPr>
          <w:color w:val="414142"/>
          <w:sz w:val="28"/>
          <w:szCs w:val="28"/>
        </w:rPr>
        <w:t xml:space="preserve">vēstuli vai citu dokumentu, </w:t>
      </w:r>
      <w:r w:rsidR="00C37506" w:rsidRPr="00C37506">
        <w:rPr>
          <w:color w:val="414142"/>
          <w:sz w:val="28"/>
          <w:szCs w:val="28"/>
        </w:rPr>
        <w:t>ar kuru attiecīgā persona pilnvarota piedalīties vai piekrīt dalībai</w:t>
      </w:r>
      <w:r w:rsidRPr="008568F4">
        <w:rPr>
          <w:color w:val="414142"/>
          <w:sz w:val="28"/>
          <w:szCs w:val="28"/>
        </w:rPr>
        <w:t xml:space="preserve"> darba grupā, konsultatīvajā padomē vai komisijā, ja šīs personas nav tiesību akta projekta iesniedzējas ministrijas pārstāvji, – Ministru kabineta rīkojuma projektam par darba grupas, konsultatīvās padomes vai komisijas personālsastāvu</w:t>
      </w:r>
      <w:r w:rsidR="00C37506">
        <w:rPr>
          <w:color w:val="414142"/>
          <w:sz w:val="28"/>
          <w:szCs w:val="28"/>
        </w:rPr>
        <w:t xml:space="preserve"> </w:t>
      </w:r>
      <w:r w:rsidR="00C37506" w:rsidRPr="00C37506">
        <w:rPr>
          <w:color w:val="414142"/>
          <w:sz w:val="28"/>
          <w:szCs w:val="28"/>
        </w:rPr>
        <w:t>(ja minēto informāciju norāda pavadvēstulē, šajā apakšpunktā norādītos dokumentus var nepievienot)</w:t>
      </w:r>
      <w:r>
        <w:rPr>
          <w:color w:val="414142"/>
          <w:sz w:val="28"/>
          <w:szCs w:val="28"/>
        </w:rPr>
        <w:t>.</w:t>
      </w:r>
    </w:p>
    <w:p w14:paraId="75435E1C"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347E5321"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5.</w:t>
      </w:r>
      <w:r>
        <w:rPr>
          <w:color w:val="414142"/>
          <w:sz w:val="28"/>
          <w:szCs w:val="28"/>
        </w:rPr>
        <w:t> </w:t>
      </w:r>
      <w:r w:rsidRPr="008568F4">
        <w:rPr>
          <w:color w:val="414142"/>
          <w:sz w:val="28"/>
          <w:szCs w:val="28"/>
        </w:rPr>
        <w:t>Iesniedzot izskatīšanai Ministru kabinetā šo noteikumu</w:t>
      </w:r>
      <w:r>
        <w:rPr>
          <w:rStyle w:val="apple-converted-space"/>
          <w:color w:val="414142"/>
          <w:sz w:val="28"/>
          <w:szCs w:val="28"/>
        </w:rPr>
        <w:t xml:space="preserve"> </w:t>
      </w:r>
      <w:r w:rsidRPr="004C385E">
        <w:rPr>
          <w:color w:val="414142"/>
          <w:sz w:val="28"/>
          <w:szCs w:val="28"/>
        </w:rPr>
        <w:t>73.</w:t>
      </w:r>
      <w:r>
        <w:rPr>
          <w:color w:val="414142"/>
          <w:sz w:val="28"/>
          <w:szCs w:val="28"/>
        </w:rPr>
        <w:t> </w:t>
      </w:r>
      <w:r w:rsidRPr="004C385E">
        <w:rPr>
          <w:color w:val="414142"/>
          <w:sz w:val="28"/>
          <w:szCs w:val="28"/>
        </w:rPr>
        <w:t>punktā</w:t>
      </w:r>
      <w:r>
        <w:rPr>
          <w:color w:val="414142"/>
          <w:sz w:val="28"/>
          <w:szCs w:val="28"/>
        </w:rPr>
        <w:t xml:space="preserve"> </w:t>
      </w:r>
      <w:r w:rsidRPr="008568F4">
        <w:rPr>
          <w:color w:val="414142"/>
          <w:sz w:val="28"/>
          <w:szCs w:val="28"/>
        </w:rPr>
        <w:t>minēto tiesību akta projektu, pavadvēstulei pievieno:</w:t>
      </w:r>
    </w:p>
    <w:p w14:paraId="6D47F5AC"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5.1. tiesību akta projektu;</w:t>
      </w:r>
    </w:p>
    <w:p w14:paraId="7CA8BBC5" w14:textId="39BB88F9" w:rsidR="006A1C7D" w:rsidRDefault="006A1C7D" w:rsidP="006A1C7D">
      <w:pPr>
        <w:pStyle w:val="tvhtml"/>
        <w:shd w:val="clear" w:color="auto" w:fill="FFFFFF"/>
        <w:spacing w:before="0" w:beforeAutospacing="0" w:after="0" w:afterAutospacing="0"/>
        <w:ind w:firstLine="720"/>
        <w:jc w:val="both"/>
        <w:rPr>
          <w:color w:val="222222"/>
          <w:sz w:val="28"/>
          <w:szCs w:val="28"/>
          <w:shd w:val="clear" w:color="auto" w:fill="FFFFFF"/>
        </w:rPr>
      </w:pPr>
      <w:r w:rsidRPr="008568F4">
        <w:rPr>
          <w:color w:val="414142"/>
          <w:sz w:val="28"/>
          <w:szCs w:val="28"/>
        </w:rPr>
        <w:lastRenderedPageBreak/>
        <w:t>5.</w:t>
      </w:r>
      <w:r>
        <w:rPr>
          <w:color w:val="414142"/>
          <w:sz w:val="28"/>
          <w:szCs w:val="28"/>
        </w:rPr>
        <w:t>2</w:t>
      </w:r>
      <w:r w:rsidRPr="008568F4">
        <w:rPr>
          <w:color w:val="414142"/>
          <w:sz w:val="28"/>
          <w:szCs w:val="28"/>
        </w:rPr>
        <w:t>.</w:t>
      </w:r>
      <w:r>
        <w:rPr>
          <w:color w:val="222222"/>
          <w:sz w:val="28"/>
          <w:szCs w:val="28"/>
        </w:rPr>
        <w:t> anotāciju, i</w:t>
      </w:r>
      <w:r>
        <w:rPr>
          <w:color w:val="222222"/>
          <w:sz w:val="28"/>
          <w:szCs w:val="28"/>
          <w:shd w:val="clear" w:color="auto" w:fill="FFFFFF"/>
        </w:rPr>
        <w:t>zņemot:</w:t>
      </w:r>
    </w:p>
    <w:p w14:paraId="7038712B" w14:textId="77777777" w:rsidR="006A1C7D" w:rsidRDefault="006A1C7D" w:rsidP="006A1C7D">
      <w:pPr>
        <w:pStyle w:val="tvhtml"/>
        <w:shd w:val="clear" w:color="auto" w:fill="FFFFFF"/>
        <w:spacing w:before="0" w:beforeAutospacing="0" w:after="0" w:afterAutospacing="0"/>
        <w:ind w:firstLine="720"/>
        <w:jc w:val="both"/>
        <w:rPr>
          <w:color w:val="222222"/>
          <w:sz w:val="28"/>
          <w:szCs w:val="28"/>
          <w:shd w:val="clear" w:color="auto" w:fill="FFFFFF"/>
        </w:rPr>
      </w:pPr>
      <w:r w:rsidRPr="00CA6FD4">
        <w:rPr>
          <w:color w:val="222222"/>
          <w:sz w:val="28"/>
          <w:szCs w:val="28"/>
          <w:shd w:val="clear" w:color="auto" w:fill="FFFFFF"/>
        </w:rPr>
        <w:t>5.</w:t>
      </w:r>
      <w:r>
        <w:rPr>
          <w:color w:val="222222"/>
          <w:sz w:val="28"/>
          <w:szCs w:val="28"/>
          <w:shd w:val="clear" w:color="auto" w:fill="FFFFFF"/>
        </w:rPr>
        <w:t>2</w:t>
      </w:r>
      <w:r w:rsidRPr="00CA6FD4">
        <w:rPr>
          <w:color w:val="222222"/>
          <w:sz w:val="28"/>
          <w:szCs w:val="28"/>
          <w:shd w:val="clear" w:color="auto" w:fill="FFFFFF"/>
        </w:rPr>
        <w:t xml:space="preserve">.1. Ministru kabineta rīkojuma projektam </w:t>
      </w:r>
      <w:r w:rsidRPr="00CA6FD4">
        <w:rPr>
          <w:color w:val="222222"/>
          <w:sz w:val="28"/>
          <w:szCs w:val="28"/>
        </w:rPr>
        <w:t>par konsultatīvo padomju, komisiju vai darba grupu izveidi</w:t>
      </w:r>
      <w:r>
        <w:rPr>
          <w:color w:val="222222"/>
          <w:sz w:val="28"/>
          <w:szCs w:val="28"/>
        </w:rPr>
        <w:t>;</w:t>
      </w:r>
    </w:p>
    <w:p w14:paraId="405A8185"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222222"/>
          <w:sz w:val="28"/>
          <w:szCs w:val="28"/>
          <w:shd w:val="clear" w:color="auto" w:fill="FFFFFF"/>
        </w:rPr>
        <w:t>5.2.2. Ministru kabineta rīkojuma projektam par pilsonības piešķiršanu naturalizācijas kārtībā vai atļauju vai atteikumu atļaut saglabāt Latvijas pilsonību vai citas valsts pilsonību</w:t>
      </w:r>
      <w:r w:rsidRPr="008568F4">
        <w:rPr>
          <w:color w:val="414142"/>
          <w:sz w:val="28"/>
          <w:szCs w:val="28"/>
        </w:rPr>
        <w:t>;</w:t>
      </w:r>
    </w:p>
    <w:p w14:paraId="6B27B1BE"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5.</w:t>
      </w:r>
      <w:r>
        <w:rPr>
          <w:color w:val="414142"/>
          <w:sz w:val="28"/>
          <w:szCs w:val="28"/>
        </w:rPr>
        <w:t>3</w:t>
      </w:r>
      <w:r w:rsidRPr="008568F4">
        <w:rPr>
          <w:color w:val="414142"/>
          <w:sz w:val="28"/>
          <w:szCs w:val="28"/>
        </w:rPr>
        <w:t>.</w:t>
      </w:r>
      <w:r>
        <w:rPr>
          <w:color w:val="414142"/>
          <w:sz w:val="28"/>
          <w:szCs w:val="28"/>
        </w:rPr>
        <w:t> </w:t>
      </w:r>
      <w:r w:rsidRPr="008568F4">
        <w:rPr>
          <w:color w:val="414142"/>
          <w:sz w:val="28"/>
          <w:szCs w:val="28"/>
        </w:rPr>
        <w:t>Pilsonības un migrācijas lietu pārvaldes priekšnieka parakstītu informāciju – Ministru kabineta rīkojuma projektam par pilsonības piešķiršanu naturalizācijas kārtībā vai atļauju vai atteikumu atļaut saglabāt Latvijas pilsonību vai citas valsts pilsonību;</w:t>
      </w:r>
    </w:p>
    <w:p w14:paraId="6CDAAB79" w14:textId="0917C211"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5.</w:t>
      </w:r>
      <w:r>
        <w:rPr>
          <w:color w:val="414142"/>
          <w:sz w:val="28"/>
          <w:szCs w:val="28"/>
        </w:rPr>
        <w:t>4</w:t>
      </w:r>
      <w:r w:rsidRPr="008568F4">
        <w:rPr>
          <w:color w:val="414142"/>
          <w:sz w:val="28"/>
          <w:szCs w:val="28"/>
        </w:rPr>
        <w:t>.</w:t>
      </w:r>
      <w:r>
        <w:rPr>
          <w:color w:val="414142"/>
          <w:sz w:val="28"/>
          <w:szCs w:val="28"/>
        </w:rPr>
        <w:t> </w:t>
      </w:r>
      <w:r w:rsidR="00422CE1" w:rsidRPr="00204604">
        <w:rPr>
          <w:color w:val="414142"/>
          <w:sz w:val="28"/>
          <w:szCs w:val="28"/>
        </w:rPr>
        <w:t>ministriju un citu institūciju</w:t>
      </w:r>
      <w:r w:rsidR="00422CE1" w:rsidRPr="008568F4">
        <w:rPr>
          <w:color w:val="414142"/>
          <w:sz w:val="28"/>
          <w:szCs w:val="28"/>
        </w:rPr>
        <w:t xml:space="preserve"> atzinumus</w:t>
      </w:r>
      <w:r w:rsidR="00422CE1">
        <w:rPr>
          <w:color w:val="414142"/>
          <w:sz w:val="28"/>
          <w:szCs w:val="28"/>
        </w:rPr>
        <w:t xml:space="preserve"> vai </w:t>
      </w:r>
      <w:r w:rsidR="00422CE1" w:rsidRPr="008568F4">
        <w:rPr>
          <w:color w:val="414142"/>
          <w:sz w:val="28"/>
          <w:szCs w:val="28"/>
        </w:rPr>
        <w:t>apliecinājumu, ka tiesību akta projekts ir saskaņots</w:t>
      </w:r>
      <w:r w:rsidR="00422CE1">
        <w:rPr>
          <w:color w:val="414142"/>
          <w:sz w:val="28"/>
          <w:szCs w:val="28"/>
        </w:rPr>
        <w:t xml:space="preserve"> </w:t>
      </w:r>
      <w:r w:rsidRPr="008568F4">
        <w:rPr>
          <w:color w:val="414142"/>
          <w:sz w:val="28"/>
          <w:szCs w:val="28"/>
        </w:rPr>
        <w:t>atbilstoši šo noteikumu</w:t>
      </w:r>
      <w:r>
        <w:rPr>
          <w:color w:val="414142"/>
          <w:sz w:val="28"/>
          <w:szCs w:val="28"/>
        </w:rPr>
        <w:t xml:space="preserve"> </w:t>
      </w:r>
      <w:r w:rsidRPr="00DC3BC2">
        <w:rPr>
          <w:color w:val="414142"/>
          <w:sz w:val="28"/>
          <w:szCs w:val="28"/>
        </w:rPr>
        <w:t>111.</w:t>
      </w:r>
      <w:r>
        <w:rPr>
          <w:color w:val="414142"/>
          <w:sz w:val="28"/>
          <w:szCs w:val="28"/>
        </w:rPr>
        <w:t> </w:t>
      </w:r>
      <w:r w:rsidRPr="00DC3BC2">
        <w:rPr>
          <w:color w:val="414142"/>
          <w:sz w:val="28"/>
          <w:szCs w:val="28"/>
        </w:rPr>
        <w:t>punktam</w:t>
      </w:r>
      <w:r w:rsidR="00422CE1">
        <w:rPr>
          <w:color w:val="414142"/>
          <w:sz w:val="28"/>
          <w:szCs w:val="28"/>
        </w:rPr>
        <w:t>. Ja projekts saskaņots ar noklusējumu, to norāda pavadvēstulē</w:t>
      </w:r>
      <w:r w:rsidR="00EE6A6A">
        <w:rPr>
          <w:color w:val="414142"/>
          <w:sz w:val="28"/>
          <w:szCs w:val="28"/>
        </w:rPr>
        <w:t xml:space="preserve">. </w:t>
      </w:r>
      <w:r w:rsidR="00EE6A6A" w:rsidRPr="008568F4">
        <w:rPr>
          <w:color w:val="414142"/>
          <w:sz w:val="28"/>
          <w:szCs w:val="28"/>
        </w:rPr>
        <w:t>Ministru kabineta rīkojuma projektam par darba grupas, konsultatīvās padomes vai komisijas personālsastāvu</w:t>
      </w:r>
      <w:r w:rsidR="00EE6A6A">
        <w:rPr>
          <w:color w:val="414142"/>
          <w:sz w:val="28"/>
          <w:szCs w:val="28"/>
        </w:rPr>
        <w:t xml:space="preserve"> pievieno </w:t>
      </w:r>
      <w:r w:rsidR="00EE6A6A" w:rsidRPr="008568F4">
        <w:rPr>
          <w:color w:val="414142"/>
          <w:sz w:val="28"/>
          <w:szCs w:val="28"/>
        </w:rPr>
        <w:t xml:space="preserve">vēstuli vai citu dokumentu, </w:t>
      </w:r>
      <w:r w:rsidR="00EE6A6A" w:rsidRPr="00C37506">
        <w:rPr>
          <w:color w:val="414142"/>
          <w:sz w:val="28"/>
          <w:szCs w:val="28"/>
        </w:rPr>
        <w:t>ar kuru attiecīgā persona pilnvarota piedalīties vai piekrīt dalībai</w:t>
      </w:r>
      <w:r w:rsidR="00EE6A6A" w:rsidRPr="008568F4">
        <w:rPr>
          <w:color w:val="414142"/>
          <w:sz w:val="28"/>
          <w:szCs w:val="28"/>
        </w:rPr>
        <w:t xml:space="preserve"> darba grupā, konsultatīvajā padomē vai komisijā, ja šīs personas nav tiesību akta projekta iesniedzējas ministrijas pārstāvji </w:t>
      </w:r>
      <w:r w:rsidR="00EE6A6A" w:rsidRPr="00C37506">
        <w:rPr>
          <w:color w:val="414142"/>
          <w:sz w:val="28"/>
          <w:szCs w:val="28"/>
        </w:rPr>
        <w:t>(ja minēto informāciju norāda pavadvēstulē, šajā apakšpunktā norādītos dokumentus var nepievienot)</w:t>
      </w:r>
      <w:r w:rsidRPr="008568F4">
        <w:rPr>
          <w:color w:val="414142"/>
          <w:sz w:val="28"/>
          <w:szCs w:val="28"/>
        </w:rPr>
        <w:t>;</w:t>
      </w:r>
    </w:p>
    <w:p w14:paraId="1BF13F10" w14:textId="22F07B00"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5.</w:t>
      </w:r>
      <w:r>
        <w:rPr>
          <w:color w:val="414142"/>
          <w:sz w:val="28"/>
          <w:szCs w:val="28"/>
        </w:rPr>
        <w:t>5</w:t>
      </w:r>
      <w:r w:rsidRPr="008568F4">
        <w:rPr>
          <w:color w:val="414142"/>
          <w:sz w:val="28"/>
          <w:szCs w:val="28"/>
        </w:rPr>
        <w:t>.</w:t>
      </w:r>
      <w:r>
        <w:rPr>
          <w:color w:val="414142"/>
          <w:sz w:val="28"/>
          <w:szCs w:val="28"/>
        </w:rPr>
        <w:t> </w:t>
      </w:r>
      <w:r w:rsidRPr="008568F4">
        <w:rPr>
          <w:color w:val="414142"/>
          <w:sz w:val="28"/>
          <w:szCs w:val="28"/>
        </w:rPr>
        <w:t>attiecīgās personas dzīvesgaitas aprakstu (</w:t>
      </w:r>
      <w:r w:rsidRPr="008568F4">
        <w:rPr>
          <w:i/>
          <w:iCs/>
          <w:color w:val="414142"/>
          <w:sz w:val="28"/>
          <w:szCs w:val="28"/>
        </w:rPr>
        <w:t>Curriculum vitae</w:t>
      </w:r>
      <w:r w:rsidRPr="008568F4">
        <w:rPr>
          <w:color w:val="414142"/>
          <w:sz w:val="28"/>
          <w:szCs w:val="28"/>
        </w:rPr>
        <w:t>) (atbilstoši</w:t>
      </w:r>
      <w:r>
        <w:rPr>
          <w:color w:val="414142"/>
          <w:sz w:val="28"/>
          <w:szCs w:val="28"/>
        </w:rPr>
        <w:t xml:space="preserve"> </w:t>
      </w:r>
      <w:r w:rsidRPr="008568F4">
        <w:rPr>
          <w:i/>
          <w:iCs/>
          <w:color w:val="414142"/>
          <w:sz w:val="28"/>
          <w:szCs w:val="28"/>
        </w:rPr>
        <w:t>Europass CV</w:t>
      </w:r>
      <w:r>
        <w:rPr>
          <w:i/>
          <w:iCs/>
          <w:color w:val="414142"/>
          <w:sz w:val="28"/>
          <w:szCs w:val="28"/>
        </w:rPr>
        <w:t xml:space="preserve"> </w:t>
      </w:r>
      <w:r w:rsidRPr="008568F4">
        <w:rPr>
          <w:color w:val="414142"/>
          <w:sz w:val="28"/>
          <w:szCs w:val="28"/>
        </w:rPr>
        <w:t>standartam, kas pieejams tīmekļa vietnē www.europass.lv), kurā par personu iekļautas tikai lēmuma pieņemšanai nepieciešamās ziņas, ievērojot</w:t>
      </w:r>
      <w:r>
        <w:rPr>
          <w:rStyle w:val="apple-converted-space"/>
          <w:color w:val="414142"/>
          <w:sz w:val="28"/>
          <w:szCs w:val="28"/>
        </w:rPr>
        <w:t xml:space="preserve"> </w:t>
      </w:r>
      <w:r w:rsidRPr="00DC3BC2">
        <w:rPr>
          <w:color w:val="414142"/>
          <w:sz w:val="28"/>
          <w:szCs w:val="28"/>
        </w:rPr>
        <w:t>Fizisko personu datu aizsardzības likumā</w:t>
      </w:r>
      <w:r>
        <w:rPr>
          <w:rStyle w:val="apple-converted-space"/>
          <w:color w:val="414142"/>
          <w:sz w:val="28"/>
          <w:szCs w:val="28"/>
        </w:rPr>
        <w:t xml:space="preserve"> </w:t>
      </w:r>
      <w:r w:rsidRPr="008568F4">
        <w:rPr>
          <w:color w:val="414142"/>
          <w:sz w:val="28"/>
          <w:szCs w:val="28"/>
        </w:rPr>
        <w:t xml:space="preserve">noteiktās prasības (vārds, uzvārds, izglītība, darba pieredze, valodu un citas prasmes), – Ministru kabineta rīkojuma projektam par amatpersonas kandidatūras apstiprināšanu, amatpersonu iecelšanu amatā, speciālās dienesta pakāpes piešķiršanu un Ministru kabineta Atzinības raksta vai balvas piešķiršanu. Ministru kabineta rīkojuma projektam par Ministru kabineta Atzinības raksta vai </w:t>
      </w:r>
      <w:r w:rsidR="00EE6A6A">
        <w:rPr>
          <w:color w:val="414142"/>
          <w:sz w:val="28"/>
          <w:szCs w:val="28"/>
        </w:rPr>
        <w:t>Ministru kabineta B</w:t>
      </w:r>
      <w:r w:rsidRPr="008568F4">
        <w:rPr>
          <w:color w:val="414142"/>
          <w:sz w:val="28"/>
          <w:szCs w:val="28"/>
        </w:rPr>
        <w:t>alvas piešķiršanu pievienotajā personas dzīvesgaitas aprakstā (</w:t>
      </w:r>
      <w:r w:rsidRPr="008568F4">
        <w:rPr>
          <w:i/>
          <w:iCs/>
          <w:color w:val="414142"/>
          <w:sz w:val="28"/>
          <w:szCs w:val="28"/>
        </w:rPr>
        <w:t>Curriculum vitae</w:t>
      </w:r>
      <w:r w:rsidRPr="008568F4">
        <w:rPr>
          <w:color w:val="414142"/>
          <w:sz w:val="28"/>
          <w:szCs w:val="28"/>
        </w:rPr>
        <w:t>) nepieciešams norādīt personas dzimšanas datumu un dzīvesvietas adresi;</w:t>
      </w:r>
    </w:p>
    <w:p w14:paraId="110D1744"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5.</w:t>
      </w:r>
      <w:r>
        <w:rPr>
          <w:color w:val="414142"/>
          <w:sz w:val="28"/>
          <w:szCs w:val="28"/>
        </w:rPr>
        <w:t>6</w:t>
      </w:r>
      <w:r w:rsidRPr="008568F4">
        <w:rPr>
          <w:color w:val="414142"/>
          <w:sz w:val="28"/>
          <w:szCs w:val="28"/>
        </w:rPr>
        <w:t>.</w:t>
      </w:r>
      <w:r>
        <w:rPr>
          <w:color w:val="414142"/>
          <w:sz w:val="28"/>
          <w:szCs w:val="28"/>
        </w:rPr>
        <w:t> </w:t>
      </w:r>
      <w:r w:rsidRPr="008568F4">
        <w:rPr>
          <w:color w:val="414142"/>
          <w:sz w:val="28"/>
          <w:szCs w:val="28"/>
        </w:rPr>
        <w:t>konkursa komisijas lēmumu, ja konkursa rīkošana ir paredzēta attiecīgajos normatīvajos aktos;</w:t>
      </w:r>
    </w:p>
    <w:p w14:paraId="3E4245FF" w14:textId="053CF791"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5.</w:t>
      </w:r>
      <w:r>
        <w:rPr>
          <w:color w:val="414142"/>
          <w:sz w:val="28"/>
          <w:szCs w:val="28"/>
        </w:rPr>
        <w:t>7</w:t>
      </w:r>
      <w:r w:rsidRPr="008568F4">
        <w:rPr>
          <w:color w:val="414142"/>
          <w:sz w:val="28"/>
          <w:szCs w:val="28"/>
        </w:rPr>
        <w:t>.</w:t>
      </w:r>
      <w:r>
        <w:rPr>
          <w:color w:val="414142"/>
          <w:sz w:val="28"/>
          <w:szCs w:val="28"/>
        </w:rPr>
        <w:t> </w:t>
      </w:r>
      <w:r w:rsidRPr="008568F4">
        <w:rPr>
          <w:color w:val="414142"/>
          <w:sz w:val="28"/>
          <w:szCs w:val="28"/>
        </w:rPr>
        <w:t xml:space="preserve">Ministru kabineta Apbalvošanas padomes lēmumu – Ministru kabineta rīkojuma projektam par Ministru kabineta Atzinības raksta vai </w:t>
      </w:r>
      <w:r w:rsidR="00E655BF">
        <w:rPr>
          <w:color w:val="414142"/>
          <w:sz w:val="28"/>
          <w:szCs w:val="28"/>
        </w:rPr>
        <w:t>Ministru kabineta B</w:t>
      </w:r>
      <w:r w:rsidR="00484E1F">
        <w:rPr>
          <w:color w:val="414142"/>
          <w:sz w:val="28"/>
          <w:szCs w:val="28"/>
        </w:rPr>
        <w:t>alvas piešķiršanu.</w:t>
      </w:r>
    </w:p>
    <w:p w14:paraId="5CD6C20A"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p>
    <w:p w14:paraId="35DEE9F4"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6.</w:t>
      </w:r>
      <w:r>
        <w:rPr>
          <w:color w:val="414142"/>
          <w:sz w:val="28"/>
          <w:szCs w:val="28"/>
        </w:rPr>
        <w:t> </w:t>
      </w:r>
      <w:r w:rsidRPr="008568F4">
        <w:rPr>
          <w:color w:val="414142"/>
          <w:sz w:val="28"/>
          <w:szCs w:val="28"/>
        </w:rPr>
        <w:t>Iesniedzot izskatīšanai Valsts sekretāru sanāksmē vai Ministru kabinetā nacionālās pozīcijas projektu, pavadvēstulei pievieno:</w:t>
      </w:r>
    </w:p>
    <w:p w14:paraId="43C1F3D5"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6.1. nacionālās pozīcijas projektu;</w:t>
      </w:r>
    </w:p>
    <w:p w14:paraId="02B40315"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6.</w:t>
      </w:r>
      <w:r>
        <w:rPr>
          <w:color w:val="414142"/>
          <w:sz w:val="28"/>
          <w:szCs w:val="28"/>
        </w:rPr>
        <w:t>2</w:t>
      </w:r>
      <w:r w:rsidRPr="008568F4">
        <w:rPr>
          <w:color w:val="414142"/>
          <w:sz w:val="28"/>
          <w:szCs w:val="28"/>
        </w:rPr>
        <w:t>.</w:t>
      </w:r>
      <w:r>
        <w:rPr>
          <w:color w:val="414142"/>
          <w:sz w:val="28"/>
          <w:szCs w:val="28"/>
        </w:rPr>
        <w:t> </w:t>
      </w:r>
      <w:r w:rsidRPr="008568F4">
        <w:rPr>
          <w:color w:val="414142"/>
          <w:sz w:val="28"/>
          <w:szCs w:val="28"/>
        </w:rPr>
        <w:t>Ministru kabineta sēdes protokollēmuma projektu, kurā norāda vismaz šādu informāciju:</w:t>
      </w:r>
    </w:p>
    <w:p w14:paraId="4EE6E1CB"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6.</w:t>
      </w:r>
      <w:r>
        <w:rPr>
          <w:color w:val="414142"/>
          <w:sz w:val="28"/>
          <w:szCs w:val="28"/>
        </w:rPr>
        <w:t>2</w:t>
      </w:r>
      <w:r w:rsidRPr="008568F4">
        <w:rPr>
          <w:color w:val="414142"/>
          <w:sz w:val="28"/>
          <w:szCs w:val="28"/>
        </w:rPr>
        <w:t>.1.</w:t>
      </w:r>
      <w:r>
        <w:rPr>
          <w:color w:val="414142"/>
          <w:sz w:val="28"/>
          <w:szCs w:val="28"/>
        </w:rPr>
        <w:t> </w:t>
      </w:r>
      <w:r w:rsidRPr="008568F4">
        <w:rPr>
          <w:color w:val="414142"/>
          <w:sz w:val="28"/>
          <w:szCs w:val="28"/>
        </w:rPr>
        <w:t>apstiprināmās nacionālās pozīcijas (nosaukums, numurs);</w:t>
      </w:r>
    </w:p>
    <w:p w14:paraId="0A710630"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lastRenderedPageBreak/>
        <w:t>6.</w:t>
      </w:r>
      <w:r>
        <w:rPr>
          <w:color w:val="414142"/>
          <w:sz w:val="28"/>
          <w:szCs w:val="28"/>
        </w:rPr>
        <w:t>2</w:t>
      </w:r>
      <w:r w:rsidRPr="008568F4">
        <w:rPr>
          <w:color w:val="414142"/>
          <w:sz w:val="28"/>
          <w:szCs w:val="28"/>
        </w:rPr>
        <w:t>.2.</w:t>
      </w:r>
      <w:r>
        <w:rPr>
          <w:color w:val="414142"/>
          <w:sz w:val="28"/>
          <w:szCs w:val="28"/>
        </w:rPr>
        <w:t> </w:t>
      </w:r>
      <w:r w:rsidRPr="008568F4">
        <w:rPr>
          <w:color w:val="414142"/>
          <w:sz w:val="28"/>
          <w:szCs w:val="28"/>
        </w:rPr>
        <w:t>pilnvarojumu amatpersonai pārstāvēt Latvijas Republiku attiecīgajā Eiropas Savienības institūcijā normatīvajos aktos par nacionālo pozīciju izstrādi, saskaņošanu, apstiprināšanu un aktualizēšanu noteiktajos gadījumos;</w:t>
      </w:r>
    </w:p>
    <w:p w14:paraId="2D0716F6"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6.</w:t>
      </w:r>
      <w:r>
        <w:rPr>
          <w:color w:val="414142"/>
          <w:sz w:val="28"/>
          <w:szCs w:val="28"/>
        </w:rPr>
        <w:t>3</w:t>
      </w:r>
      <w:r w:rsidRPr="008568F4">
        <w:rPr>
          <w:color w:val="414142"/>
          <w:sz w:val="28"/>
          <w:szCs w:val="28"/>
        </w:rPr>
        <w:t>.</w:t>
      </w:r>
      <w:r>
        <w:rPr>
          <w:color w:val="414142"/>
          <w:sz w:val="28"/>
          <w:szCs w:val="28"/>
        </w:rPr>
        <w:t> </w:t>
      </w:r>
      <w:r w:rsidRPr="008568F4">
        <w:rPr>
          <w:color w:val="414142"/>
          <w:sz w:val="28"/>
          <w:szCs w:val="28"/>
        </w:rPr>
        <w:t>informatīvo ziņojumu – vienu kopīgu, ja tiek iesniegti vairāku nacionālo pozīciju projekti, kurā ietverta tikai vispārpieejama informācija.</w:t>
      </w:r>
    </w:p>
    <w:p w14:paraId="0408A5B3"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5AC97EB2"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7.</w:t>
      </w:r>
      <w:r>
        <w:rPr>
          <w:color w:val="414142"/>
          <w:sz w:val="28"/>
          <w:szCs w:val="28"/>
        </w:rPr>
        <w:t> </w:t>
      </w:r>
      <w:r w:rsidRPr="008568F4">
        <w:rPr>
          <w:color w:val="414142"/>
          <w:sz w:val="28"/>
          <w:szCs w:val="28"/>
        </w:rPr>
        <w:t>Iesniedzot izskatīšanai Ministru kabinetā nostājas projektu par Eiropas Savienības Tiesā vai Eiropas Brīvās tirdzniecības asociācijas tiesā izskatāmo lietu, pavadvēstulei pievieno:</w:t>
      </w:r>
    </w:p>
    <w:p w14:paraId="7F0E551E"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7.1. nostājas projektu;</w:t>
      </w:r>
    </w:p>
    <w:p w14:paraId="63E453A9"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7.</w:t>
      </w:r>
      <w:r>
        <w:rPr>
          <w:color w:val="414142"/>
          <w:sz w:val="28"/>
          <w:szCs w:val="28"/>
        </w:rPr>
        <w:t>2</w:t>
      </w:r>
      <w:r w:rsidRPr="008568F4">
        <w:rPr>
          <w:color w:val="414142"/>
          <w:sz w:val="28"/>
          <w:szCs w:val="28"/>
        </w:rPr>
        <w:t>.</w:t>
      </w:r>
      <w:r>
        <w:rPr>
          <w:color w:val="414142"/>
          <w:sz w:val="28"/>
          <w:szCs w:val="28"/>
        </w:rPr>
        <w:t> </w:t>
      </w:r>
      <w:r w:rsidRPr="008568F4">
        <w:rPr>
          <w:color w:val="414142"/>
          <w:sz w:val="28"/>
          <w:szCs w:val="28"/>
        </w:rPr>
        <w:t>Ministru kabineta sēdes protokollēmuma projektu, kurā norāda vismaz šādu informāciju:</w:t>
      </w:r>
    </w:p>
    <w:p w14:paraId="496A6CA9"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7.</w:t>
      </w:r>
      <w:r>
        <w:rPr>
          <w:color w:val="414142"/>
          <w:sz w:val="28"/>
          <w:szCs w:val="28"/>
        </w:rPr>
        <w:t>2</w:t>
      </w:r>
      <w:r w:rsidRPr="008568F4">
        <w:rPr>
          <w:color w:val="414142"/>
          <w:sz w:val="28"/>
          <w:szCs w:val="28"/>
        </w:rPr>
        <w:t>.1.</w:t>
      </w:r>
      <w:r>
        <w:rPr>
          <w:color w:val="414142"/>
          <w:sz w:val="28"/>
          <w:szCs w:val="28"/>
        </w:rPr>
        <w:t> </w:t>
      </w:r>
      <w:r w:rsidRPr="008568F4">
        <w:rPr>
          <w:color w:val="414142"/>
          <w:sz w:val="28"/>
          <w:szCs w:val="28"/>
        </w:rPr>
        <w:t>apstiprināmās nostājas nosaukumu (lietas numuru, puses);</w:t>
      </w:r>
    </w:p>
    <w:p w14:paraId="12D76950"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7.</w:t>
      </w:r>
      <w:r>
        <w:rPr>
          <w:color w:val="414142"/>
          <w:sz w:val="28"/>
          <w:szCs w:val="28"/>
        </w:rPr>
        <w:t>2</w:t>
      </w:r>
      <w:r w:rsidRPr="008568F4">
        <w:rPr>
          <w:color w:val="414142"/>
          <w:sz w:val="28"/>
          <w:szCs w:val="28"/>
        </w:rPr>
        <w:t>.2.</w:t>
      </w:r>
      <w:r>
        <w:rPr>
          <w:color w:val="414142"/>
          <w:sz w:val="28"/>
          <w:szCs w:val="28"/>
        </w:rPr>
        <w:t> </w:t>
      </w:r>
      <w:r w:rsidRPr="008568F4">
        <w:rPr>
          <w:color w:val="414142"/>
          <w:sz w:val="28"/>
          <w:szCs w:val="28"/>
        </w:rPr>
        <w:t>pilnvarojumu amatpersonai pārstāvēt Latvijas Republiku attiecīgajā lietā, ja nepieciešams;</w:t>
      </w:r>
    </w:p>
    <w:p w14:paraId="6CEFD456"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7.</w:t>
      </w:r>
      <w:r>
        <w:rPr>
          <w:color w:val="414142"/>
          <w:sz w:val="28"/>
          <w:szCs w:val="28"/>
        </w:rPr>
        <w:t>3</w:t>
      </w:r>
      <w:r w:rsidRPr="008568F4">
        <w:rPr>
          <w:color w:val="414142"/>
          <w:sz w:val="28"/>
          <w:szCs w:val="28"/>
        </w:rPr>
        <w:t>.</w:t>
      </w:r>
      <w:r>
        <w:rPr>
          <w:color w:val="414142"/>
          <w:sz w:val="28"/>
          <w:szCs w:val="28"/>
        </w:rPr>
        <w:t> </w:t>
      </w:r>
      <w:r w:rsidRPr="008568F4">
        <w:rPr>
          <w:color w:val="414142"/>
          <w:sz w:val="28"/>
          <w:szCs w:val="28"/>
        </w:rPr>
        <w:t>pilnvarojuma vēstules projektu normatīvajos aktos par nostāju izstrādi un apstiprināšanu noteiktajos gadījumos.</w:t>
      </w:r>
    </w:p>
    <w:p w14:paraId="47B1E2E0"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0E597A21"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8.</w:t>
      </w:r>
      <w:r>
        <w:rPr>
          <w:color w:val="414142"/>
          <w:sz w:val="28"/>
          <w:szCs w:val="28"/>
        </w:rPr>
        <w:t> </w:t>
      </w:r>
      <w:r w:rsidRPr="008568F4">
        <w:rPr>
          <w:color w:val="414142"/>
          <w:sz w:val="28"/>
          <w:szCs w:val="28"/>
        </w:rPr>
        <w:t>Iesniedzot izskatīšanai Ministru kabinetā nostājas projektu Līguma par Eiropas Savienības darbību</w:t>
      </w:r>
      <w:r>
        <w:rPr>
          <w:rStyle w:val="apple-converted-space"/>
          <w:color w:val="414142"/>
          <w:sz w:val="28"/>
          <w:szCs w:val="28"/>
        </w:rPr>
        <w:t xml:space="preserve"> </w:t>
      </w:r>
      <w:r w:rsidRPr="005A3EBD">
        <w:rPr>
          <w:color w:val="414142"/>
          <w:sz w:val="28"/>
          <w:szCs w:val="28"/>
        </w:rPr>
        <w:t>258.</w:t>
      </w:r>
      <w:r w:rsidRPr="008568F4">
        <w:rPr>
          <w:color w:val="414142"/>
          <w:sz w:val="28"/>
          <w:szCs w:val="28"/>
        </w:rPr>
        <w:t>,</w:t>
      </w:r>
      <w:r>
        <w:rPr>
          <w:rStyle w:val="apple-converted-space"/>
          <w:color w:val="414142"/>
          <w:sz w:val="28"/>
          <w:szCs w:val="28"/>
        </w:rPr>
        <w:t xml:space="preserve"> </w:t>
      </w:r>
      <w:r w:rsidRPr="005A3EBD">
        <w:rPr>
          <w:color w:val="414142"/>
          <w:sz w:val="28"/>
          <w:szCs w:val="28"/>
        </w:rPr>
        <w:t>259.</w:t>
      </w:r>
      <w:r>
        <w:rPr>
          <w:rStyle w:val="apple-converted-space"/>
          <w:color w:val="16497B"/>
          <w:sz w:val="28"/>
          <w:szCs w:val="28"/>
        </w:rPr>
        <w:t xml:space="preserve"> </w:t>
      </w:r>
      <w:r w:rsidRPr="008568F4">
        <w:rPr>
          <w:color w:val="414142"/>
          <w:sz w:val="28"/>
          <w:szCs w:val="28"/>
        </w:rPr>
        <w:t>un</w:t>
      </w:r>
      <w:r>
        <w:rPr>
          <w:rStyle w:val="apple-converted-space"/>
          <w:color w:val="414142"/>
          <w:sz w:val="28"/>
          <w:szCs w:val="28"/>
        </w:rPr>
        <w:t xml:space="preserve"> </w:t>
      </w:r>
      <w:r w:rsidRPr="005A3EBD">
        <w:rPr>
          <w:color w:val="414142"/>
          <w:sz w:val="28"/>
          <w:szCs w:val="28"/>
        </w:rPr>
        <w:t>260.</w:t>
      </w:r>
      <w:r>
        <w:rPr>
          <w:color w:val="414142"/>
          <w:sz w:val="28"/>
          <w:szCs w:val="28"/>
        </w:rPr>
        <w:t> </w:t>
      </w:r>
      <w:r w:rsidRPr="005A3EBD">
        <w:rPr>
          <w:color w:val="414142"/>
          <w:sz w:val="28"/>
          <w:szCs w:val="28"/>
        </w:rPr>
        <w:t>pantā</w:t>
      </w:r>
      <w:r>
        <w:rPr>
          <w:rStyle w:val="apple-converted-space"/>
          <w:color w:val="414142"/>
          <w:sz w:val="28"/>
          <w:szCs w:val="28"/>
        </w:rPr>
        <w:t xml:space="preserve"> </w:t>
      </w:r>
      <w:r w:rsidRPr="008568F4">
        <w:rPr>
          <w:color w:val="414142"/>
          <w:sz w:val="28"/>
          <w:szCs w:val="28"/>
        </w:rPr>
        <w:t>paredzētās pārkāpuma procedūras pirmstiesas procesa ietvaros, pavadvēstulei pievieno:</w:t>
      </w:r>
    </w:p>
    <w:p w14:paraId="19AEF3CC"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8.1. nostājas projektu;</w:t>
      </w:r>
    </w:p>
    <w:p w14:paraId="67CB883D"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8.</w:t>
      </w:r>
      <w:r>
        <w:rPr>
          <w:color w:val="414142"/>
          <w:sz w:val="28"/>
          <w:szCs w:val="28"/>
        </w:rPr>
        <w:t>2</w:t>
      </w:r>
      <w:r w:rsidRPr="008568F4">
        <w:rPr>
          <w:color w:val="414142"/>
          <w:sz w:val="28"/>
          <w:szCs w:val="28"/>
        </w:rPr>
        <w:t>.</w:t>
      </w:r>
      <w:r>
        <w:rPr>
          <w:color w:val="414142"/>
          <w:sz w:val="28"/>
          <w:szCs w:val="28"/>
        </w:rPr>
        <w:t> </w:t>
      </w:r>
      <w:r w:rsidRPr="008568F4">
        <w:rPr>
          <w:color w:val="414142"/>
          <w:sz w:val="28"/>
          <w:szCs w:val="28"/>
        </w:rPr>
        <w:t>Ministru kabineta sēdes protokollēmuma projektu, kurā ietver:</w:t>
      </w:r>
    </w:p>
    <w:p w14:paraId="06366FAB"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8.</w:t>
      </w:r>
      <w:r>
        <w:rPr>
          <w:color w:val="414142"/>
          <w:sz w:val="28"/>
          <w:szCs w:val="28"/>
        </w:rPr>
        <w:t>2</w:t>
      </w:r>
      <w:r w:rsidRPr="008568F4">
        <w:rPr>
          <w:color w:val="414142"/>
          <w:sz w:val="28"/>
          <w:szCs w:val="28"/>
        </w:rPr>
        <w:t>.1.</w:t>
      </w:r>
      <w:r>
        <w:rPr>
          <w:color w:val="414142"/>
          <w:sz w:val="28"/>
          <w:szCs w:val="28"/>
        </w:rPr>
        <w:t> </w:t>
      </w:r>
      <w:r w:rsidRPr="008568F4">
        <w:rPr>
          <w:color w:val="414142"/>
          <w:sz w:val="28"/>
          <w:szCs w:val="28"/>
        </w:rPr>
        <w:t>uzdevumu atbildīgajai ministrijai noteiktā termiņā izstrādāt un iesniegt Ministru kabinetā tiesību akta projektu, ja pārkāpuma procedūras novēršanai nepieciešama tiesību akta projekta izstrāde;</w:t>
      </w:r>
    </w:p>
    <w:p w14:paraId="7166AEFC"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8.</w:t>
      </w:r>
      <w:r>
        <w:rPr>
          <w:color w:val="414142"/>
          <w:sz w:val="28"/>
          <w:szCs w:val="28"/>
        </w:rPr>
        <w:t>2</w:t>
      </w:r>
      <w:r w:rsidRPr="008568F4">
        <w:rPr>
          <w:color w:val="414142"/>
          <w:sz w:val="28"/>
          <w:szCs w:val="28"/>
        </w:rPr>
        <w:t>.</w:t>
      </w:r>
      <w:r w:rsidRPr="005A3EBD">
        <w:rPr>
          <w:color w:val="414142"/>
          <w:sz w:val="28"/>
          <w:szCs w:val="28"/>
        </w:rPr>
        <w:t>2.</w:t>
      </w:r>
      <w:r w:rsidRPr="008568F4">
        <w:rPr>
          <w:rStyle w:val="apple-converted-space"/>
          <w:color w:val="16497B"/>
          <w:sz w:val="28"/>
          <w:szCs w:val="28"/>
        </w:rPr>
        <w:t> </w:t>
      </w:r>
      <w:r w:rsidRPr="008568F4">
        <w:rPr>
          <w:color w:val="414142"/>
          <w:sz w:val="28"/>
          <w:szCs w:val="28"/>
        </w:rPr>
        <w:t>Līguma par Eiropas Savienības darbību</w:t>
      </w:r>
      <w:r>
        <w:rPr>
          <w:rStyle w:val="apple-converted-space"/>
          <w:color w:val="414142"/>
          <w:sz w:val="28"/>
          <w:szCs w:val="28"/>
        </w:rPr>
        <w:t xml:space="preserve"> </w:t>
      </w:r>
      <w:r w:rsidRPr="005A3EBD">
        <w:rPr>
          <w:color w:val="414142"/>
          <w:sz w:val="28"/>
          <w:szCs w:val="28"/>
        </w:rPr>
        <w:t>259.</w:t>
      </w:r>
      <w:r>
        <w:rPr>
          <w:color w:val="414142"/>
          <w:sz w:val="28"/>
          <w:szCs w:val="28"/>
        </w:rPr>
        <w:t> </w:t>
      </w:r>
      <w:r w:rsidRPr="005A3EBD">
        <w:rPr>
          <w:color w:val="414142"/>
          <w:sz w:val="28"/>
          <w:szCs w:val="28"/>
        </w:rPr>
        <w:t>pantā</w:t>
      </w:r>
      <w:r>
        <w:rPr>
          <w:rStyle w:val="apple-converted-space"/>
          <w:color w:val="414142"/>
          <w:sz w:val="28"/>
          <w:szCs w:val="28"/>
        </w:rPr>
        <w:t xml:space="preserve"> </w:t>
      </w:r>
      <w:r w:rsidRPr="008568F4">
        <w:rPr>
          <w:color w:val="414142"/>
          <w:sz w:val="28"/>
          <w:szCs w:val="28"/>
        </w:rPr>
        <w:t>paredzētās pārkāpuma procedūras pirmstiesas procesa ietvaros – pilnvarojumu pārstāvēt Latviju sarunās ar Eiropas Komisiju un uzdevumu ziņot Ministru kabinetam par minētajā līgumā paredzēto pārkāpuma procedūras pirmstiesas procesa rezultātu pēc Eiropas Komisijas atzinuma saņemšanas, kā arī uzdevumu iesniegt Ministru kabinetā vērtējumu par nepieciešamību turpināt pārkāpuma procedūru, vēršoties Eiropas Savienības Tiesā pret citu Eiropas Savienības dalībvalsti, ja Līguma par Eiropas Savienības darbību</w:t>
      </w:r>
      <w:r>
        <w:rPr>
          <w:rStyle w:val="apple-converted-space"/>
          <w:color w:val="414142"/>
          <w:sz w:val="28"/>
          <w:szCs w:val="28"/>
        </w:rPr>
        <w:t xml:space="preserve"> </w:t>
      </w:r>
      <w:r w:rsidRPr="005A3EBD">
        <w:rPr>
          <w:color w:val="414142"/>
          <w:sz w:val="28"/>
          <w:szCs w:val="28"/>
        </w:rPr>
        <w:t>259.</w:t>
      </w:r>
      <w:r>
        <w:rPr>
          <w:color w:val="414142"/>
          <w:sz w:val="28"/>
          <w:szCs w:val="28"/>
        </w:rPr>
        <w:t> </w:t>
      </w:r>
      <w:r w:rsidRPr="005A3EBD">
        <w:rPr>
          <w:color w:val="414142"/>
          <w:sz w:val="28"/>
          <w:szCs w:val="28"/>
        </w:rPr>
        <w:t>pantā</w:t>
      </w:r>
      <w:r>
        <w:rPr>
          <w:rStyle w:val="apple-converted-space"/>
          <w:color w:val="414142"/>
          <w:sz w:val="28"/>
          <w:szCs w:val="28"/>
        </w:rPr>
        <w:t xml:space="preserve"> </w:t>
      </w:r>
      <w:r w:rsidRPr="008568F4">
        <w:rPr>
          <w:color w:val="414142"/>
          <w:sz w:val="28"/>
          <w:szCs w:val="28"/>
        </w:rPr>
        <w:t>paredzēto pārkāpuma procedūras pirmstiesas procesu pret citu Eiropas Savienības dalībvalsti ir uzsākusi Latvija;</w:t>
      </w:r>
    </w:p>
    <w:p w14:paraId="0B53FEC6"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8.</w:t>
      </w:r>
      <w:r>
        <w:rPr>
          <w:color w:val="414142"/>
          <w:sz w:val="28"/>
          <w:szCs w:val="28"/>
        </w:rPr>
        <w:t>3</w:t>
      </w:r>
      <w:r w:rsidRPr="008568F4">
        <w:rPr>
          <w:color w:val="414142"/>
          <w:sz w:val="28"/>
          <w:szCs w:val="28"/>
        </w:rPr>
        <w:t>.</w:t>
      </w:r>
      <w:r>
        <w:rPr>
          <w:color w:val="414142"/>
          <w:sz w:val="28"/>
          <w:szCs w:val="28"/>
        </w:rPr>
        <w:t> </w:t>
      </w:r>
      <w:r w:rsidRPr="008568F4">
        <w:rPr>
          <w:color w:val="414142"/>
          <w:sz w:val="28"/>
          <w:szCs w:val="28"/>
        </w:rPr>
        <w:t>informatīvo ziņojumu normatīvajos aktos par nostājas izstrādi un apstiprināšanu noteiktajos gadījumos;</w:t>
      </w:r>
    </w:p>
    <w:p w14:paraId="3061A3E8"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8.</w:t>
      </w:r>
      <w:r>
        <w:rPr>
          <w:color w:val="414142"/>
          <w:sz w:val="28"/>
          <w:szCs w:val="28"/>
        </w:rPr>
        <w:t>4</w:t>
      </w:r>
      <w:r w:rsidRPr="008568F4">
        <w:rPr>
          <w:color w:val="414142"/>
          <w:sz w:val="28"/>
          <w:szCs w:val="28"/>
        </w:rPr>
        <w:t>.</w:t>
      </w:r>
      <w:r>
        <w:rPr>
          <w:color w:val="414142"/>
          <w:sz w:val="28"/>
          <w:szCs w:val="28"/>
        </w:rPr>
        <w:t> </w:t>
      </w:r>
      <w:r w:rsidRPr="008568F4">
        <w:rPr>
          <w:color w:val="414142"/>
          <w:sz w:val="28"/>
          <w:szCs w:val="28"/>
        </w:rPr>
        <w:t>Eiropas Komisijas formālā paziņojuma vai argumentētā atzinuma kopiju.</w:t>
      </w:r>
    </w:p>
    <w:p w14:paraId="2CD9DB0B"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3CB4EDB8"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9.</w:t>
      </w:r>
      <w:r>
        <w:rPr>
          <w:color w:val="414142"/>
          <w:sz w:val="28"/>
          <w:szCs w:val="28"/>
        </w:rPr>
        <w:t> </w:t>
      </w:r>
      <w:r w:rsidRPr="008568F4">
        <w:rPr>
          <w:color w:val="414142"/>
          <w:sz w:val="28"/>
          <w:szCs w:val="28"/>
        </w:rPr>
        <w:t>Iesniedzot izskatīšanai Ministru kabinetā nacionālās pozīcijas starptautisko tiesību jautājumos projektu, pavadvēstulei pievieno:</w:t>
      </w:r>
    </w:p>
    <w:p w14:paraId="04107294"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9.1. nacionālās pozīcijas projektu;</w:t>
      </w:r>
    </w:p>
    <w:p w14:paraId="06085D3A"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lastRenderedPageBreak/>
        <w:t>9.</w:t>
      </w:r>
      <w:r>
        <w:rPr>
          <w:color w:val="414142"/>
          <w:sz w:val="28"/>
          <w:szCs w:val="28"/>
        </w:rPr>
        <w:t>2</w:t>
      </w:r>
      <w:r w:rsidRPr="008568F4">
        <w:rPr>
          <w:color w:val="414142"/>
          <w:sz w:val="28"/>
          <w:szCs w:val="28"/>
        </w:rPr>
        <w:t>.</w:t>
      </w:r>
      <w:r>
        <w:rPr>
          <w:color w:val="414142"/>
          <w:sz w:val="28"/>
          <w:szCs w:val="28"/>
        </w:rPr>
        <w:t> </w:t>
      </w:r>
      <w:r w:rsidRPr="008568F4">
        <w:rPr>
          <w:color w:val="414142"/>
          <w:sz w:val="28"/>
          <w:szCs w:val="28"/>
        </w:rPr>
        <w:t>Ministru kabineta sēdes protokollēmuma projektu, kurā norādīta apstiprināmā nacionālā pozīcija, un, ja nepieciešams, pilnvarojumu amatpersonai pārstāvēt Latvijas Republiku attiecīgajā starptautiskās organizācijas institūcijā;</w:t>
      </w:r>
    </w:p>
    <w:p w14:paraId="09ED3C29"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9.</w:t>
      </w:r>
      <w:r>
        <w:rPr>
          <w:color w:val="414142"/>
          <w:sz w:val="28"/>
          <w:szCs w:val="28"/>
        </w:rPr>
        <w:t>3</w:t>
      </w:r>
      <w:r w:rsidRPr="008568F4">
        <w:rPr>
          <w:color w:val="414142"/>
          <w:sz w:val="28"/>
          <w:szCs w:val="28"/>
        </w:rPr>
        <w:t>.</w:t>
      </w:r>
      <w:r>
        <w:rPr>
          <w:color w:val="414142"/>
          <w:sz w:val="28"/>
          <w:szCs w:val="28"/>
        </w:rPr>
        <w:t> </w:t>
      </w:r>
      <w:r w:rsidRPr="008568F4">
        <w:rPr>
          <w:color w:val="414142"/>
          <w:sz w:val="28"/>
          <w:szCs w:val="28"/>
        </w:rPr>
        <w:t>pilnvarojuma vēstules projektu, ja nepieciešams.</w:t>
      </w:r>
    </w:p>
    <w:p w14:paraId="6D29AC4F"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72C45479"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10.</w:t>
      </w:r>
      <w:r>
        <w:rPr>
          <w:color w:val="414142"/>
          <w:sz w:val="28"/>
          <w:szCs w:val="28"/>
        </w:rPr>
        <w:t> </w:t>
      </w:r>
      <w:r w:rsidRPr="008568F4">
        <w:rPr>
          <w:color w:val="414142"/>
          <w:sz w:val="28"/>
          <w:szCs w:val="28"/>
        </w:rPr>
        <w:t>Iesniedzot izskatīšanai Ministru kabinetā tiesai iesniedzamā dokumenta projektu, pavadvēstulei pievieno:</w:t>
      </w:r>
    </w:p>
    <w:p w14:paraId="70E996DF"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10.1. tiesai iesniedzamā dokumenta projektu;</w:t>
      </w:r>
    </w:p>
    <w:p w14:paraId="4C4DDF06"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10.</w:t>
      </w:r>
      <w:r>
        <w:rPr>
          <w:color w:val="414142"/>
          <w:sz w:val="28"/>
          <w:szCs w:val="28"/>
        </w:rPr>
        <w:t>2</w:t>
      </w:r>
      <w:r w:rsidRPr="008568F4">
        <w:rPr>
          <w:color w:val="414142"/>
          <w:sz w:val="28"/>
          <w:szCs w:val="28"/>
        </w:rPr>
        <w:t>.</w:t>
      </w:r>
      <w:r>
        <w:rPr>
          <w:color w:val="414142"/>
          <w:sz w:val="28"/>
          <w:szCs w:val="28"/>
        </w:rPr>
        <w:t> </w:t>
      </w:r>
      <w:r w:rsidRPr="008568F4">
        <w:rPr>
          <w:color w:val="414142"/>
          <w:sz w:val="28"/>
          <w:szCs w:val="28"/>
        </w:rPr>
        <w:t>Ministru kabineta sēdes protokollēmuma projektu, kurā norāda uzdevumu atbildīgajai ministrijai pilnvarot pārstāvi (pārstāvjus) tiesā vai atbildīgajai ministrijai un Valsts kancelejai pilnvarot Ministru kabineta pārstāvi (pārstāvjus) Satversmes tiesā;</w:t>
      </w:r>
    </w:p>
    <w:p w14:paraId="6271C650" w14:textId="1167392A"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10.</w:t>
      </w:r>
      <w:r>
        <w:rPr>
          <w:color w:val="414142"/>
          <w:sz w:val="28"/>
          <w:szCs w:val="28"/>
        </w:rPr>
        <w:t>3</w:t>
      </w:r>
      <w:r w:rsidRPr="008568F4">
        <w:rPr>
          <w:color w:val="414142"/>
          <w:sz w:val="28"/>
          <w:szCs w:val="28"/>
        </w:rPr>
        <w:t>.</w:t>
      </w:r>
      <w:r>
        <w:rPr>
          <w:color w:val="414142"/>
          <w:sz w:val="28"/>
          <w:szCs w:val="28"/>
        </w:rPr>
        <w:t> </w:t>
      </w:r>
      <w:r w:rsidR="000265D3" w:rsidRPr="00204604">
        <w:rPr>
          <w:color w:val="414142"/>
          <w:sz w:val="28"/>
          <w:szCs w:val="28"/>
        </w:rPr>
        <w:t>ministriju un citu institūciju</w:t>
      </w:r>
      <w:r w:rsidR="000265D3" w:rsidRPr="008568F4">
        <w:rPr>
          <w:color w:val="414142"/>
          <w:sz w:val="28"/>
          <w:szCs w:val="28"/>
        </w:rPr>
        <w:t xml:space="preserve"> atzinumus</w:t>
      </w:r>
      <w:r w:rsidR="000265D3">
        <w:rPr>
          <w:color w:val="414142"/>
          <w:sz w:val="28"/>
          <w:szCs w:val="28"/>
        </w:rPr>
        <w:t xml:space="preserve"> vai </w:t>
      </w:r>
      <w:r w:rsidR="000265D3" w:rsidRPr="008568F4">
        <w:rPr>
          <w:color w:val="414142"/>
          <w:sz w:val="28"/>
          <w:szCs w:val="28"/>
        </w:rPr>
        <w:t>apliecinājumu, ka tiesību akta projekts ir saskaņots</w:t>
      </w:r>
      <w:r w:rsidR="000265D3">
        <w:rPr>
          <w:color w:val="414142"/>
          <w:sz w:val="28"/>
          <w:szCs w:val="28"/>
        </w:rPr>
        <w:t>. Ja projekts saskaņots ar noklusējumu, to norāda pavadvēstulē</w:t>
      </w:r>
      <w:r w:rsidRPr="008568F4">
        <w:rPr>
          <w:color w:val="414142"/>
          <w:sz w:val="28"/>
          <w:szCs w:val="28"/>
        </w:rPr>
        <w:t>;</w:t>
      </w:r>
    </w:p>
    <w:p w14:paraId="2BF68FFE" w14:textId="30195B28" w:rsidR="006A1C7D" w:rsidRDefault="006A1C7D" w:rsidP="00E304F6">
      <w:pPr>
        <w:pStyle w:val="tvhtml"/>
        <w:shd w:val="clear" w:color="auto" w:fill="FFFFFF"/>
        <w:spacing w:before="0" w:beforeAutospacing="0" w:after="0" w:afterAutospacing="0"/>
        <w:ind w:firstLine="720"/>
        <w:jc w:val="both"/>
        <w:rPr>
          <w:color w:val="414142"/>
          <w:sz w:val="28"/>
          <w:szCs w:val="28"/>
        </w:rPr>
      </w:pPr>
      <w:r w:rsidRPr="008568F4">
        <w:rPr>
          <w:color w:val="414142"/>
          <w:sz w:val="28"/>
          <w:szCs w:val="28"/>
        </w:rPr>
        <w:t>10.</w:t>
      </w:r>
      <w:r>
        <w:rPr>
          <w:color w:val="414142"/>
          <w:sz w:val="28"/>
          <w:szCs w:val="28"/>
        </w:rPr>
        <w:t>4</w:t>
      </w:r>
      <w:r w:rsidRPr="008568F4">
        <w:rPr>
          <w:color w:val="414142"/>
          <w:sz w:val="28"/>
          <w:szCs w:val="28"/>
        </w:rPr>
        <w:t>.</w:t>
      </w:r>
      <w:r>
        <w:rPr>
          <w:color w:val="414142"/>
          <w:sz w:val="28"/>
          <w:szCs w:val="28"/>
        </w:rPr>
        <w:t> </w:t>
      </w:r>
      <w:r w:rsidRPr="008568F4">
        <w:rPr>
          <w:color w:val="414142"/>
          <w:sz w:val="28"/>
          <w:szCs w:val="28"/>
        </w:rPr>
        <w:t>pilnvarojuma vēstules projektu, ja nepieciešams.</w:t>
      </w:r>
    </w:p>
    <w:p w14:paraId="2CFEBB9F"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43708D04"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11</w:t>
      </w:r>
      <w:r w:rsidRPr="008568F4">
        <w:rPr>
          <w:color w:val="414142"/>
          <w:sz w:val="28"/>
          <w:szCs w:val="28"/>
        </w:rPr>
        <w:t>.</w:t>
      </w:r>
      <w:r>
        <w:rPr>
          <w:color w:val="414142"/>
          <w:sz w:val="28"/>
          <w:szCs w:val="28"/>
        </w:rPr>
        <w:t> </w:t>
      </w:r>
      <w:r w:rsidRPr="008568F4">
        <w:rPr>
          <w:color w:val="414142"/>
          <w:sz w:val="28"/>
          <w:szCs w:val="28"/>
        </w:rPr>
        <w:t>Iesniedzot izskatīšanai Ministru kabinetā Ministru kabineta vēstules projektu, pavadvēstulei pievieno</w:t>
      </w:r>
      <w:r>
        <w:rPr>
          <w:color w:val="414142"/>
          <w:sz w:val="28"/>
          <w:szCs w:val="28"/>
        </w:rPr>
        <w:t>:</w:t>
      </w:r>
    </w:p>
    <w:p w14:paraId="4FDEAC84"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11.1. Ministru kabineta vēstules projektu;</w:t>
      </w:r>
    </w:p>
    <w:p w14:paraId="57CACB6C" w14:textId="77777777" w:rsidR="00E304F6" w:rsidRDefault="006A1C7D"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11.2. </w:t>
      </w:r>
      <w:r w:rsidRPr="008568F4">
        <w:rPr>
          <w:color w:val="414142"/>
          <w:sz w:val="28"/>
          <w:szCs w:val="28"/>
        </w:rPr>
        <w:t>Ministru kabineta sēdes protokollēmuma projektu, ja paredzēta ministriju turpmāka rīcība saistībā ar vēstulē minēto jautājumu risināšanu</w:t>
      </w:r>
      <w:r w:rsidR="00E304F6">
        <w:rPr>
          <w:color w:val="414142"/>
          <w:sz w:val="28"/>
          <w:szCs w:val="28"/>
        </w:rPr>
        <w:t>;</w:t>
      </w:r>
    </w:p>
    <w:p w14:paraId="2C8D2A88" w14:textId="7FD2C6C1" w:rsidR="006A1C7D" w:rsidRDefault="00E304F6" w:rsidP="006A1C7D">
      <w:pPr>
        <w:pStyle w:val="tvhtml"/>
        <w:shd w:val="clear" w:color="auto" w:fill="FFFFFF"/>
        <w:spacing w:before="0" w:beforeAutospacing="0" w:after="0" w:afterAutospacing="0"/>
        <w:ind w:firstLine="720"/>
        <w:jc w:val="both"/>
        <w:rPr>
          <w:color w:val="414142"/>
          <w:sz w:val="28"/>
          <w:szCs w:val="28"/>
        </w:rPr>
      </w:pPr>
      <w:r>
        <w:rPr>
          <w:color w:val="414142"/>
          <w:sz w:val="28"/>
          <w:szCs w:val="28"/>
        </w:rPr>
        <w:t>11.3. </w:t>
      </w:r>
      <w:r w:rsidRPr="00204604">
        <w:rPr>
          <w:color w:val="414142"/>
          <w:sz w:val="28"/>
          <w:szCs w:val="28"/>
        </w:rPr>
        <w:t>ministriju un citu institūciju</w:t>
      </w:r>
      <w:r w:rsidRPr="008568F4">
        <w:rPr>
          <w:color w:val="414142"/>
          <w:sz w:val="28"/>
          <w:szCs w:val="28"/>
        </w:rPr>
        <w:t xml:space="preserve"> atzinumus</w:t>
      </w:r>
      <w:r>
        <w:rPr>
          <w:color w:val="414142"/>
          <w:sz w:val="28"/>
          <w:szCs w:val="28"/>
        </w:rPr>
        <w:t xml:space="preserve"> vai </w:t>
      </w:r>
      <w:r w:rsidRPr="008568F4">
        <w:rPr>
          <w:color w:val="414142"/>
          <w:sz w:val="28"/>
          <w:szCs w:val="28"/>
        </w:rPr>
        <w:t>apliecinājumu, ka tiesību akta projekts ir saskaņots</w:t>
      </w:r>
      <w:r>
        <w:rPr>
          <w:color w:val="414142"/>
          <w:sz w:val="28"/>
          <w:szCs w:val="28"/>
        </w:rPr>
        <w:t>. Ja projekts saskaņots ar noklusējumu, to norāda pavadvēstulē</w:t>
      </w:r>
      <w:r w:rsidR="006A1C7D" w:rsidRPr="008568F4">
        <w:rPr>
          <w:color w:val="414142"/>
          <w:sz w:val="28"/>
          <w:szCs w:val="28"/>
        </w:rPr>
        <w:t>.</w:t>
      </w:r>
    </w:p>
    <w:p w14:paraId="3EA5706F" w14:textId="77777777" w:rsidR="006A1C7D" w:rsidRPr="008568F4" w:rsidRDefault="006A1C7D" w:rsidP="006A1C7D">
      <w:pPr>
        <w:pStyle w:val="tvhtml"/>
        <w:shd w:val="clear" w:color="auto" w:fill="FFFFFF"/>
        <w:spacing w:before="0" w:beforeAutospacing="0" w:after="0" w:afterAutospacing="0"/>
        <w:ind w:firstLine="720"/>
        <w:jc w:val="both"/>
        <w:rPr>
          <w:color w:val="414142"/>
          <w:sz w:val="28"/>
          <w:szCs w:val="28"/>
        </w:rPr>
      </w:pPr>
    </w:p>
    <w:p w14:paraId="6BD721AC" w14:textId="77777777" w:rsidR="006A1C7D" w:rsidRPr="00BB408E" w:rsidRDefault="006A1C7D" w:rsidP="006A1C7D">
      <w:pPr>
        <w:pStyle w:val="tvhtml"/>
        <w:shd w:val="clear" w:color="auto" w:fill="FFFFFF"/>
        <w:spacing w:before="0" w:beforeAutospacing="0" w:after="0" w:afterAutospacing="0"/>
        <w:ind w:firstLine="720"/>
        <w:jc w:val="both"/>
        <w:rPr>
          <w:color w:val="414142"/>
          <w:sz w:val="28"/>
          <w:szCs w:val="28"/>
        </w:rPr>
      </w:pPr>
      <w:r w:rsidRPr="00A27E00">
        <w:rPr>
          <w:color w:val="414142"/>
          <w:sz w:val="28"/>
          <w:szCs w:val="28"/>
        </w:rPr>
        <w:t>12. </w:t>
      </w:r>
      <w:r w:rsidRPr="00BB408E">
        <w:rPr>
          <w:color w:val="414142"/>
          <w:sz w:val="28"/>
          <w:szCs w:val="28"/>
        </w:rPr>
        <w:t>Iesniedzot Valsts kancelejā Ministru prezidenta rīkojuma projektu, iesniedzējs pavadvēstulei pievieno:</w:t>
      </w:r>
    </w:p>
    <w:p w14:paraId="3733AB09" w14:textId="77777777" w:rsidR="006A1C7D" w:rsidRPr="00BB408E" w:rsidRDefault="006A1C7D" w:rsidP="006A1C7D">
      <w:pPr>
        <w:pStyle w:val="tvhtml"/>
        <w:shd w:val="clear" w:color="auto" w:fill="FFFFFF"/>
        <w:spacing w:before="0" w:beforeAutospacing="0" w:after="0" w:afterAutospacing="0"/>
        <w:ind w:firstLine="720"/>
        <w:jc w:val="both"/>
        <w:rPr>
          <w:color w:val="414142"/>
          <w:sz w:val="28"/>
          <w:szCs w:val="28"/>
        </w:rPr>
      </w:pPr>
      <w:r w:rsidRPr="00BB408E">
        <w:rPr>
          <w:color w:val="414142"/>
          <w:sz w:val="28"/>
          <w:szCs w:val="28"/>
        </w:rPr>
        <w:t>12.1. tiesību akta projektu;</w:t>
      </w:r>
    </w:p>
    <w:p w14:paraId="5435534E" w14:textId="77777777" w:rsidR="006A1C7D" w:rsidRDefault="006A1C7D" w:rsidP="006A1C7D">
      <w:pPr>
        <w:pStyle w:val="tvhtml"/>
        <w:shd w:val="clear" w:color="auto" w:fill="FFFFFF"/>
        <w:spacing w:before="0" w:beforeAutospacing="0" w:after="0" w:afterAutospacing="0"/>
        <w:ind w:firstLine="720"/>
        <w:jc w:val="both"/>
        <w:rPr>
          <w:color w:val="414142"/>
          <w:sz w:val="28"/>
          <w:szCs w:val="28"/>
        </w:rPr>
      </w:pPr>
      <w:r w:rsidRPr="00BB408E">
        <w:rPr>
          <w:color w:val="414142"/>
          <w:sz w:val="28"/>
          <w:szCs w:val="28"/>
        </w:rPr>
        <w:t>12.2. vēstuli vai citu dokumentu, ar kuru attiecīgā persona pilnvarota piedalīties vai piekrīt dalībai darba grupā, ja persona nav iesniedzējas ministrijas pārstāvis, – rīkojuma projektam par darba grupu (ja minēto informāciju norāda pavadvēstulē, šajā apakšpunktā norādītos dokumentus var nepievienot)."</w:t>
      </w:r>
    </w:p>
    <w:p w14:paraId="4E79E32D" w14:textId="77777777" w:rsidR="00FE5078" w:rsidRDefault="00FE5078" w:rsidP="00142367">
      <w:pPr>
        <w:shd w:val="clear" w:color="auto" w:fill="FFFFFF"/>
        <w:spacing w:after="0" w:line="240" w:lineRule="auto"/>
        <w:ind w:firstLine="720"/>
        <w:jc w:val="both"/>
        <w:rPr>
          <w:rFonts w:ascii="Times New Roman" w:eastAsia="Times New Roman" w:hAnsi="Times New Roman"/>
          <w:color w:val="222222"/>
          <w:sz w:val="28"/>
          <w:szCs w:val="28"/>
          <w:lang w:eastAsia="lv-LV"/>
        </w:rPr>
      </w:pPr>
    </w:p>
    <w:p w14:paraId="453212AB" w14:textId="77777777" w:rsidR="006B611E" w:rsidRPr="00B546BA" w:rsidRDefault="006B611E" w:rsidP="00142367">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38B8BCA0" w14:textId="2D98D600" w:rsidR="002630B9" w:rsidRPr="00B546BA" w:rsidRDefault="002630B9" w:rsidP="00142367">
      <w:pPr>
        <w:widowControl w:val="0"/>
        <w:tabs>
          <w:tab w:val="left" w:pos="6521"/>
        </w:tabs>
        <w:spacing w:after="0" w:line="240" w:lineRule="auto"/>
        <w:ind w:firstLine="720"/>
        <w:jc w:val="both"/>
        <w:outlineLvl w:val="2"/>
        <w:rPr>
          <w:rFonts w:ascii="Times New Roman" w:hAnsi="Times New Roman"/>
          <w:noProof/>
          <w:sz w:val="28"/>
          <w:szCs w:val="28"/>
        </w:rPr>
      </w:pPr>
      <w:r w:rsidRPr="00B546BA">
        <w:rPr>
          <w:rFonts w:ascii="Times New Roman" w:hAnsi="Times New Roman"/>
          <w:noProof/>
          <w:sz w:val="28"/>
          <w:szCs w:val="28"/>
        </w:rPr>
        <w:t xml:space="preserve">Ministru </w:t>
      </w:r>
      <w:r w:rsidR="006A1C7D" w:rsidRPr="00B546BA">
        <w:rPr>
          <w:rFonts w:ascii="Times New Roman" w:hAnsi="Times New Roman"/>
          <w:noProof/>
          <w:sz w:val="28"/>
          <w:szCs w:val="28"/>
        </w:rPr>
        <w:t>prezident</w:t>
      </w:r>
      <w:r w:rsidR="006A1C7D">
        <w:rPr>
          <w:rFonts w:ascii="Times New Roman" w:hAnsi="Times New Roman"/>
          <w:noProof/>
          <w:sz w:val="28"/>
          <w:szCs w:val="28"/>
        </w:rPr>
        <w:t>s</w:t>
      </w:r>
      <w:r w:rsidRPr="00B546BA">
        <w:rPr>
          <w:rFonts w:ascii="Times New Roman" w:hAnsi="Times New Roman"/>
          <w:noProof/>
          <w:sz w:val="28"/>
          <w:szCs w:val="28"/>
        </w:rPr>
        <w:tab/>
      </w:r>
      <w:r w:rsidR="006A1C7D">
        <w:rPr>
          <w:rFonts w:ascii="Times New Roman" w:hAnsi="Times New Roman"/>
          <w:noProof/>
          <w:sz w:val="28"/>
          <w:szCs w:val="28"/>
        </w:rPr>
        <w:t>Māris Kučinskis</w:t>
      </w:r>
    </w:p>
    <w:p w14:paraId="6593DEDE" w14:textId="77777777" w:rsidR="006B611E" w:rsidRPr="00B546BA" w:rsidRDefault="006B611E"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38B8BCA2" w14:textId="43666FDB" w:rsidR="0049125B" w:rsidRDefault="001A65F5" w:rsidP="00142367">
      <w:pPr>
        <w:widowControl w:val="0"/>
        <w:tabs>
          <w:tab w:val="left" w:pos="6521"/>
        </w:tabs>
        <w:spacing w:after="0" w:line="240" w:lineRule="auto"/>
        <w:ind w:firstLine="720"/>
        <w:jc w:val="both"/>
        <w:outlineLvl w:val="2"/>
        <w:rPr>
          <w:rFonts w:ascii="Times New Roman" w:hAnsi="Times New Roman"/>
          <w:noProof/>
          <w:sz w:val="28"/>
          <w:szCs w:val="28"/>
        </w:rPr>
      </w:pPr>
      <w:r>
        <w:rPr>
          <w:rFonts w:ascii="Times New Roman" w:hAnsi="Times New Roman"/>
          <w:noProof/>
          <w:sz w:val="28"/>
          <w:szCs w:val="28"/>
        </w:rPr>
        <w:t>Tieslietu</w:t>
      </w:r>
      <w:r w:rsidR="006B611E">
        <w:rPr>
          <w:rFonts w:ascii="Times New Roman" w:hAnsi="Times New Roman"/>
          <w:noProof/>
          <w:sz w:val="28"/>
          <w:szCs w:val="28"/>
        </w:rPr>
        <w:t xml:space="preserve"> ministrs</w:t>
      </w:r>
      <w:r w:rsidR="00100827">
        <w:rPr>
          <w:rFonts w:ascii="Times New Roman" w:hAnsi="Times New Roman"/>
          <w:noProof/>
          <w:sz w:val="28"/>
          <w:szCs w:val="28"/>
        </w:rPr>
        <w:tab/>
      </w:r>
      <w:r>
        <w:rPr>
          <w:rFonts w:ascii="Times New Roman" w:hAnsi="Times New Roman"/>
          <w:noProof/>
          <w:sz w:val="28"/>
          <w:szCs w:val="28"/>
        </w:rPr>
        <w:t>Dzintars Rasnačs</w:t>
      </w:r>
      <w:r w:rsidR="006B611E">
        <w:rPr>
          <w:rFonts w:ascii="Times New Roman" w:hAnsi="Times New Roman"/>
          <w:noProof/>
          <w:sz w:val="28"/>
          <w:szCs w:val="28"/>
        </w:rPr>
        <w:t xml:space="preserve"> </w:t>
      </w:r>
    </w:p>
    <w:p w14:paraId="6E9E2F67" w14:textId="77777777" w:rsidR="009A1B73" w:rsidRDefault="009A1B73"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458D6C37" w14:textId="77777777" w:rsidR="009A1B73" w:rsidRDefault="009A1B73"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5D7D661A" w14:textId="25EE602E" w:rsidR="009A1B73" w:rsidRDefault="009A1B73" w:rsidP="00142367">
      <w:pPr>
        <w:widowControl w:val="0"/>
        <w:tabs>
          <w:tab w:val="left" w:pos="6521"/>
        </w:tabs>
        <w:spacing w:after="0" w:line="240" w:lineRule="auto"/>
        <w:ind w:firstLine="720"/>
        <w:jc w:val="both"/>
        <w:outlineLvl w:val="2"/>
        <w:rPr>
          <w:rFonts w:ascii="Times New Roman" w:hAnsi="Times New Roman"/>
          <w:noProof/>
          <w:sz w:val="28"/>
          <w:szCs w:val="28"/>
        </w:rPr>
      </w:pPr>
      <w:r>
        <w:rPr>
          <w:rFonts w:ascii="Times New Roman" w:hAnsi="Times New Roman"/>
          <w:noProof/>
          <w:sz w:val="28"/>
          <w:szCs w:val="28"/>
        </w:rPr>
        <w:t>Vizē:</w:t>
      </w:r>
    </w:p>
    <w:p w14:paraId="0677A94F" w14:textId="76E09D3E" w:rsidR="009A1B73" w:rsidRDefault="009A1B73" w:rsidP="00142367">
      <w:pPr>
        <w:widowControl w:val="0"/>
        <w:tabs>
          <w:tab w:val="left" w:pos="6521"/>
        </w:tabs>
        <w:spacing w:after="0" w:line="240" w:lineRule="auto"/>
        <w:ind w:firstLine="720"/>
        <w:jc w:val="both"/>
        <w:outlineLvl w:val="2"/>
        <w:rPr>
          <w:rFonts w:ascii="Times New Roman" w:hAnsi="Times New Roman"/>
          <w:noProof/>
          <w:sz w:val="28"/>
          <w:szCs w:val="28"/>
        </w:rPr>
      </w:pPr>
      <w:r>
        <w:rPr>
          <w:rFonts w:ascii="Times New Roman" w:hAnsi="Times New Roman"/>
          <w:noProof/>
          <w:sz w:val="28"/>
          <w:szCs w:val="28"/>
        </w:rPr>
        <w:t>Valsts kancelejas direkors</w:t>
      </w:r>
      <w:r>
        <w:rPr>
          <w:rFonts w:ascii="Times New Roman" w:hAnsi="Times New Roman"/>
          <w:noProof/>
          <w:sz w:val="28"/>
          <w:szCs w:val="28"/>
        </w:rPr>
        <w:tab/>
        <w:t>Mārtiņš Krieviņš</w:t>
      </w:r>
    </w:p>
    <w:p w14:paraId="50940101" w14:textId="77777777" w:rsidR="007708BB" w:rsidRDefault="007708BB" w:rsidP="00142367">
      <w:pPr>
        <w:widowControl w:val="0"/>
        <w:tabs>
          <w:tab w:val="left" w:pos="6521"/>
        </w:tabs>
        <w:spacing w:after="0" w:line="240" w:lineRule="auto"/>
        <w:ind w:firstLine="720"/>
        <w:jc w:val="both"/>
        <w:outlineLvl w:val="2"/>
        <w:rPr>
          <w:rFonts w:ascii="Times New Roman" w:hAnsi="Times New Roman"/>
          <w:noProof/>
          <w:szCs w:val="24"/>
        </w:rPr>
      </w:pPr>
    </w:p>
    <w:p w14:paraId="58F756C2" w14:textId="77777777" w:rsidR="007708BB" w:rsidRPr="00FB1DC7" w:rsidRDefault="007708BB" w:rsidP="00142367">
      <w:pPr>
        <w:widowControl w:val="0"/>
        <w:tabs>
          <w:tab w:val="left" w:pos="6521"/>
        </w:tabs>
        <w:spacing w:after="0" w:line="240" w:lineRule="auto"/>
        <w:ind w:firstLine="720"/>
        <w:jc w:val="both"/>
        <w:outlineLvl w:val="2"/>
        <w:rPr>
          <w:rFonts w:ascii="Times New Roman" w:hAnsi="Times New Roman"/>
          <w:noProof/>
          <w:szCs w:val="24"/>
        </w:rPr>
      </w:pPr>
    </w:p>
    <w:p w14:paraId="5E72F832" w14:textId="262721F6" w:rsidR="00FB1DC7" w:rsidRPr="00FB1DC7" w:rsidRDefault="00FB1DC7" w:rsidP="00142367">
      <w:pPr>
        <w:spacing w:after="0" w:line="240" w:lineRule="auto"/>
        <w:rPr>
          <w:rFonts w:ascii="Times New Roman" w:hAnsi="Times New Roman"/>
          <w:szCs w:val="24"/>
        </w:rPr>
      </w:pPr>
      <w:r w:rsidRPr="00FB1DC7">
        <w:rPr>
          <w:rFonts w:ascii="Times New Roman" w:hAnsi="Times New Roman"/>
          <w:szCs w:val="24"/>
        </w:rPr>
        <w:fldChar w:fldCharType="begin"/>
      </w:r>
      <w:r w:rsidRPr="00FB1DC7">
        <w:rPr>
          <w:rFonts w:ascii="Times New Roman" w:hAnsi="Times New Roman"/>
          <w:szCs w:val="24"/>
        </w:rPr>
        <w:instrText xml:space="preserve"> DATE  \@ "dd.MM.yyyy H:mm"  \* MERGEFORMAT </w:instrText>
      </w:r>
      <w:r w:rsidRPr="00FB1DC7">
        <w:rPr>
          <w:rFonts w:ascii="Times New Roman" w:hAnsi="Times New Roman"/>
          <w:szCs w:val="24"/>
        </w:rPr>
        <w:fldChar w:fldCharType="separate"/>
      </w:r>
      <w:r w:rsidR="00E13C90">
        <w:rPr>
          <w:rFonts w:ascii="Times New Roman" w:hAnsi="Times New Roman"/>
          <w:noProof/>
          <w:szCs w:val="24"/>
        </w:rPr>
        <w:t>28.06.2016 15:36</w:t>
      </w:r>
      <w:r w:rsidRPr="00FB1DC7">
        <w:rPr>
          <w:rFonts w:ascii="Times New Roman" w:hAnsi="Times New Roman"/>
          <w:szCs w:val="24"/>
        </w:rPr>
        <w:fldChar w:fldCharType="end"/>
      </w:r>
    </w:p>
    <w:p w14:paraId="7BA87CAA" w14:textId="222F578D" w:rsidR="00FB1DC7" w:rsidRPr="00FB1DC7" w:rsidRDefault="00FB1DC7" w:rsidP="00142367">
      <w:pPr>
        <w:spacing w:after="0" w:line="240" w:lineRule="auto"/>
        <w:rPr>
          <w:rFonts w:ascii="Times New Roman" w:hAnsi="Times New Roman"/>
          <w:szCs w:val="24"/>
        </w:rPr>
      </w:pPr>
      <w:r w:rsidRPr="00FB1DC7">
        <w:rPr>
          <w:rFonts w:ascii="Times New Roman" w:hAnsi="Times New Roman"/>
          <w:szCs w:val="24"/>
        </w:rPr>
        <w:fldChar w:fldCharType="begin"/>
      </w:r>
      <w:r w:rsidRPr="00FB1DC7">
        <w:rPr>
          <w:rFonts w:ascii="Times New Roman" w:hAnsi="Times New Roman"/>
          <w:szCs w:val="24"/>
        </w:rPr>
        <w:instrText xml:space="preserve"> NUMWORDS   \* MERGEFORMAT </w:instrText>
      </w:r>
      <w:r w:rsidRPr="00FB1DC7">
        <w:rPr>
          <w:rFonts w:ascii="Times New Roman" w:hAnsi="Times New Roman"/>
          <w:szCs w:val="24"/>
        </w:rPr>
        <w:fldChar w:fldCharType="separate"/>
      </w:r>
      <w:r w:rsidR="00885A7C">
        <w:rPr>
          <w:rFonts w:ascii="Times New Roman" w:hAnsi="Times New Roman"/>
          <w:noProof/>
          <w:szCs w:val="24"/>
        </w:rPr>
        <w:t>5975</w:t>
      </w:r>
      <w:r w:rsidRPr="00FB1DC7">
        <w:rPr>
          <w:rFonts w:ascii="Times New Roman" w:hAnsi="Times New Roman"/>
          <w:szCs w:val="24"/>
        </w:rPr>
        <w:fldChar w:fldCharType="end"/>
      </w:r>
    </w:p>
    <w:p w14:paraId="09C3722F" w14:textId="77777777" w:rsidR="00FB1DC7" w:rsidRPr="00FB1DC7" w:rsidRDefault="00FB1DC7" w:rsidP="00142367">
      <w:pPr>
        <w:spacing w:after="0" w:line="240" w:lineRule="auto"/>
        <w:rPr>
          <w:rFonts w:ascii="Times New Roman" w:hAnsi="Times New Roman"/>
          <w:szCs w:val="24"/>
        </w:rPr>
      </w:pPr>
      <w:r w:rsidRPr="00FB1DC7">
        <w:rPr>
          <w:rFonts w:ascii="Times New Roman" w:hAnsi="Times New Roman"/>
          <w:szCs w:val="24"/>
        </w:rPr>
        <w:t>Solveiga Līce</w:t>
      </w:r>
    </w:p>
    <w:p w14:paraId="2A002242" w14:textId="77777777" w:rsidR="00FB1DC7" w:rsidRPr="00FB1DC7" w:rsidRDefault="00FB1DC7" w:rsidP="00142367">
      <w:pPr>
        <w:spacing w:after="0" w:line="240" w:lineRule="auto"/>
        <w:rPr>
          <w:rFonts w:ascii="Times New Roman" w:hAnsi="Times New Roman"/>
          <w:szCs w:val="24"/>
        </w:rPr>
      </w:pPr>
      <w:r w:rsidRPr="00FB1DC7">
        <w:rPr>
          <w:rFonts w:ascii="Times New Roman" w:hAnsi="Times New Roman"/>
          <w:szCs w:val="24"/>
        </w:rPr>
        <w:t>Valsts kancelejas</w:t>
      </w:r>
    </w:p>
    <w:p w14:paraId="622F05C2" w14:textId="77777777" w:rsidR="00FB1DC7" w:rsidRPr="00FB1DC7" w:rsidRDefault="00FB1DC7" w:rsidP="00142367">
      <w:pPr>
        <w:spacing w:after="0" w:line="240" w:lineRule="auto"/>
        <w:rPr>
          <w:rFonts w:ascii="Times New Roman" w:hAnsi="Times New Roman"/>
          <w:szCs w:val="24"/>
        </w:rPr>
      </w:pPr>
      <w:r w:rsidRPr="00FB1DC7">
        <w:rPr>
          <w:rFonts w:ascii="Times New Roman" w:hAnsi="Times New Roman"/>
          <w:szCs w:val="24"/>
        </w:rPr>
        <w:t>Juridiskā departamenta vadītāja vietniece</w:t>
      </w:r>
    </w:p>
    <w:p w14:paraId="40FCBDC4" w14:textId="77777777" w:rsidR="00FB1DC7" w:rsidRPr="00FB1DC7" w:rsidRDefault="00FB1DC7" w:rsidP="00142367">
      <w:pPr>
        <w:spacing w:after="0" w:line="240" w:lineRule="auto"/>
        <w:rPr>
          <w:rFonts w:ascii="Times New Roman" w:hAnsi="Times New Roman"/>
          <w:szCs w:val="24"/>
        </w:rPr>
      </w:pPr>
      <w:r w:rsidRPr="00FB1DC7">
        <w:rPr>
          <w:rFonts w:ascii="Times New Roman" w:hAnsi="Times New Roman"/>
          <w:szCs w:val="24"/>
        </w:rPr>
        <w:t>67082915, solveiga.lice@mk.gov.lv</w:t>
      </w:r>
    </w:p>
    <w:sectPr w:rsidR="00FB1DC7" w:rsidRPr="00FB1DC7" w:rsidSect="00141E3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26BB" w14:textId="77777777" w:rsidR="00A106A4" w:rsidRDefault="00A106A4" w:rsidP="003A2194">
      <w:pPr>
        <w:spacing w:after="0" w:line="240" w:lineRule="auto"/>
      </w:pPr>
      <w:r>
        <w:separator/>
      </w:r>
    </w:p>
  </w:endnote>
  <w:endnote w:type="continuationSeparator" w:id="0">
    <w:p w14:paraId="7E9C3DB6" w14:textId="77777777" w:rsidR="00A106A4" w:rsidRDefault="00A106A4"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2017" w14:textId="77E4A488" w:rsidR="00484052" w:rsidRPr="006B611E" w:rsidRDefault="00484052" w:rsidP="00D827C9">
    <w:pPr>
      <w:pStyle w:val="Footer"/>
      <w:spacing w:after="0" w:line="240" w:lineRule="auto"/>
      <w:rPr>
        <w:rFonts w:ascii="Times New Roman" w:hAnsi="Times New Roman"/>
        <w:sz w:val="16"/>
        <w:szCs w:val="16"/>
      </w:rPr>
    </w:pPr>
    <w:r w:rsidRPr="00F01AB1">
      <w:rPr>
        <w:rFonts w:ascii="Times New Roman" w:hAnsi="Times New Roman"/>
        <w:sz w:val="20"/>
        <w:szCs w:val="20"/>
      </w:rPr>
      <w:fldChar w:fldCharType="begin"/>
    </w:r>
    <w:r w:rsidRPr="00F01AB1">
      <w:rPr>
        <w:rFonts w:ascii="Times New Roman" w:hAnsi="Times New Roman"/>
        <w:sz w:val="20"/>
        <w:szCs w:val="20"/>
      </w:rPr>
      <w:instrText xml:space="preserve"> FILENAME   \* MERGEFORMAT </w:instrText>
    </w:r>
    <w:r w:rsidRPr="00F01AB1">
      <w:rPr>
        <w:rFonts w:ascii="Times New Roman" w:hAnsi="Times New Roman"/>
        <w:sz w:val="20"/>
        <w:szCs w:val="20"/>
      </w:rPr>
      <w:fldChar w:fldCharType="separate"/>
    </w:r>
    <w:r>
      <w:rPr>
        <w:rFonts w:ascii="Times New Roman" w:hAnsi="Times New Roman"/>
        <w:noProof/>
        <w:sz w:val="20"/>
        <w:szCs w:val="20"/>
      </w:rPr>
      <w:t>MKnot_060616_groz MKKR_prec.</w:t>
    </w:r>
    <w:r w:rsidRPr="00F01AB1">
      <w:rPr>
        <w:rFonts w:ascii="Times New Roman" w:hAnsi="Times New Roman"/>
        <w:sz w:val="20"/>
        <w:szCs w:val="20"/>
      </w:rPr>
      <w:fldChar w:fldCharType="end"/>
    </w:r>
    <w:r w:rsidRPr="00F01AB1">
      <w:rPr>
        <w:rFonts w:ascii="Times New Roman" w:hAnsi="Times New Roman"/>
        <w:sz w:val="20"/>
        <w:szCs w:val="20"/>
      </w:rPr>
      <w:t xml:space="preserve">  Ministru kabineta noteikumu projekts </w:t>
    </w:r>
    <w:r>
      <w:rPr>
        <w:rFonts w:ascii="Times New Roman" w:hAnsi="Times New Roman"/>
        <w:sz w:val="20"/>
        <w:szCs w:val="20"/>
      </w:rPr>
      <w:t>"Grozījumi Ministru kabineta 2009. gada 7. aprīļa noteikumos Nr. 300 "Ministru kabineta kārtības rullis"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5086" w14:textId="36CD2D36" w:rsidR="00484052" w:rsidRPr="007D3400" w:rsidRDefault="00484052" w:rsidP="006B611E">
    <w:pPr>
      <w:pStyle w:val="Footer"/>
      <w:spacing w:after="0" w:line="240" w:lineRule="auto"/>
      <w:rPr>
        <w:rFonts w:ascii="Times New Roman" w:hAnsi="Times New Roman"/>
        <w:sz w:val="20"/>
        <w:szCs w:val="20"/>
      </w:rPr>
    </w:pPr>
    <w:r w:rsidRPr="007D3400">
      <w:rPr>
        <w:rFonts w:ascii="Times New Roman" w:hAnsi="Times New Roman"/>
        <w:sz w:val="20"/>
        <w:szCs w:val="20"/>
      </w:rPr>
      <w:fldChar w:fldCharType="begin"/>
    </w:r>
    <w:r w:rsidRPr="007D3400">
      <w:rPr>
        <w:rFonts w:ascii="Times New Roman" w:hAnsi="Times New Roman"/>
        <w:sz w:val="20"/>
        <w:szCs w:val="20"/>
      </w:rPr>
      <w:instrText xml:space="preserve"> FILENAME   \* MERGEFORMAT </w:instrText>
    </w:r>
    <w:r w:rsidRPr="007D3400">
      <w:rPr>
        <w:rFonts w:ascii="Times New Roman" w:hAnsi="Times New Roman"/>
        <w:sz w:val="20"/>
        <w:szCs w:val="20"/>
      </w:rPr>
      <w:fldChar w:fldCharType="separate"/>
    </w:r>
    <w:r>
      <w:rPr>
        <w:rFonts w:ascii="Times New Roman" w:hAnsi="Times New Roman"/>
        <w:noProof/>
        <w:sz w:val="20"/>
        <w:szCs w:val="20"/>
      </w:rPr>
      <w:t>MKnot_060616_groz MKKR_prec.</w:t>
    </w:r>
    <w:r w:rsidRPr="007D3400">
      <w:rPr>
        <w:rFonts w:ascii="Times New Roman" w:hAnsi="Times New Roman"/>
        <w:sz w:val="20"/>
        <w:szCs w:val="20"/>
      </w:rPr>
      <w:fldChar w:fldCharType="end"/>
    </w:r>
    <w:r w:rsidRPr="007D3400">
      <w:rPr>
        <w:rFonts w:ascii="Times New Roman" w:hAnsi="Times New Roman"/>
        <w:sz w:val="20"/>
        <w:szCs w:val="20"/>
      </w:rPr>
      <w:t xml:space="preserve">  Ministru kabineta noteikumu projekts </w:t>
    </w:r>
    <w:r>
      <w:rPr>
        <w:rFonts w:ascii="Times New Roman" w:hAnsi="Times New Roman"/>
        <w:sz w:val="20"/>
        <w:szCs w:val="20"/>
      </w:rPr>
      <w:t>"Grozījumi Ministru kabineta 2009. gada 7. aprīļa noteikumos Nr. 300 "Ministru kabineta kārtības rullis"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B924" w14:textId="77777777" w:rsidR="00A106A4" w:rsidRDefault="00A106A4" w:rsidP="003A2194">
      <w:pPr>
        <w:spacing w:after="0" w:line="240" w:lineRule="auto"/>
      </w:pPr>
      <w:r>
        <w:separator/>
      </w:r>
    </w:p>
  </w:footnote>
  <w:footnote w:type="continuationSeparator" w:id="0">
    <w:p w14:paraId="11B3DEB3" w14:textId="77777777" w:rsidR="00A106A4" w:rsidRDefault="00A106A4"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19551"/>
      <w:docPartObj>
        <w:docPartGallery w:val="Page Numbers (Top of Page)"/>
        <w:docPartUnique/>
      </w:docPartObj>
    </w:sdtPr>
    <w:sdtEndPr>
      <w:rPr>
        <w:rFonts w:ascii="Times New Roman" w:hAnsi="Times New Roman"/>
        <w:sz w:val="24"/>
      </w:rPr>
    </w:sdtEndPr>
    <w:sdtContent>
      <w:p w14:paraId="38B8BCB2" w14:textId="606DD2B3" w:rsidR="00484052" w:rsidRPr="002B67D1" w:rsidRDefault="00484052" w:rsidP="002B67D1">
        <w:pPr>
          <w:pStyle w:val="Header"/>
          <w:jc w:val="center"/>
          <w:rPr>
            <w:rFonts w:ascii="Times New Roman" w:hAnsi="Times New Roman"/>
            <w:sz w:val="24"/>
          </w:rPr>
        </w:pPr>
        <w:r w:rsidRPr="002B67D1">
          <w:rPr>
            <w:rFonts w:ascii="Times New Roman" w:hAnsi="Times New Roman"/>
            <w:sz w:val="24"/>
          </w:rPr>
          <w:fldChar w:fldCharType="begin"/>
        </w:r>
        <w:r w:rsidRPr="002B67D1">
          <w:rPr>
            <w:rFonts w:ascii="Times New Roman" w:hAnsi="Times New Roman"/>
            <w:sz w:val="24"/>
          </w:rPr>
          <w:instrText>PAGE   \* MERGEFORMAT</w:instrText>
        </w:r>
        <w:r w:rsidRPr="002B67D1">
          <w:rPr>
            <w:rFonts w:ascii="Times New Roman" w:hAnsi="Times New Roman"/>
            <w:sz w:val="24"/>
          </w:rPr>
          <w:fldChar w:fldCharType="separate"/>
        </w:r>
        <w:r w:rsidR="00E13C90">
          <w:rPr>
            <w:rFonts w:ascii="Times New Roman" w:hAnsi="Times New Roman"/>
            <w:noProof/>
            <w:sz w:val="24"/>
          </w:rPr>
          <w:t>23</w:t>
        </w:r>
        <w:r w:rsidRPr="002B67D1">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2A8A" w14:textId="2649091D" w:rsidR="00484052" w:rsidRDefault="00484052" w:rsidP="006B611E">
    <w:pPr>
      <w:pStyle w:val="Header"/>
      <w:spacing w:after="0" w:line="240" w:lineRule="auto"/>
      <w:rPr>
        <w:rFonts w:ascii="Times New Roman" w:hAnsi="Times New Roman"/>
        <w:sz w:val="32"/>
      </w:rPr>
    </w:pPr>
  </w:p>
  <w:p w14:paraId="5AEF5761" w14:textId="7D6E8F8C" w:rsidR="00484052" w:rsidRPr="006B611E" w:rsidRDefault="00484052" w:rsidP="006B611E">
    <w:pPr>
      <w:pStyle w:val="Header"/>
      <w:spacing w:after="0" w:line="240" w:lineRule="auto"/>
      <w:rPr>
        <w:rFonts w:ascii="Times New Roman" w:hAnsi="Times New Roman"/>
        <w:sz w:val="32"/>
      </w:rPr>
    </w:pPr>
    <w:r>
      <w:rPr>
        <w:rFonts w:ascii="Times New Roman" w:hAnsi="Times New Roman"/>
        <w:noProof/>
        <w:sz w:val="32"/>
        <w:lang w:eastAsia="lv-LV"/>
      </w:rPr>
      <w:drawing>
        <wp:inline distT="0" distB="0" distL="0" distR="0" wp14:anchorId="15F3C9E6" wp14:editId="28CA8C21">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E710C"/>
    <w:multiLevelType w:val="hybridMultilevel"/>
    <w:tmpl w:val="0D1679A4"/>
    <w:lvl w:ilvl="0" w:tplc="44865B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2F2B3E"/>
    <w:multiLevelType w:val="hybridMultilevel"/>
    <w:tmpl w:val="7248C1EE"/>
    <w:lvl w:ilvl="0" w:tplc="BBB0EC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517B157D"/>
    <w:multiLevelType w:val="hybridMultilevel"/>
    <w:tmpl w:val="5E6E2BEA"/>
    <w:lvl w:ilvl="0" w:tplc="462EAB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1">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1"/>
  </w:num>
  <w:num w:numId="7">
    <w:abstractNumId w:val="1"/>
  </w:num>
  <w:num w:numId="8">
    <w:abstractNumId w:val="13"/>
  </w:num>
  <w:num w:numId="9">
    <w:abstractNumId w:val="2"/>
  </w:num>
  <w:num w:numId="10">
    <w:abstractNumId w:val="12"/>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5D"/>
    <w:rsid w:val="000003E1"/>
    <w:rsid w:val="0000076E"/>
    <w:rsid w:val="00002436"/>
    <w:rsid w:val="00002C74"/>
    <w:rsid w:val="00004579"/>
    <w:rsid w:val="00004C2D"/>
    <w:rsid w:val="00006EF6"/>
    <w:rsid w:val="000102F7"/>
    <w:rsid w:val="0001156A"/>
    <w:rsid w:val="000123CE"/>
    <w:rsid w:val="0001254A"/>
    <w:rsid w:val="00015D28"/>
    <w:rsid w:val="0001634B"/>
    <w:rsid w:val="0002050F"/>
    <w:rsid w:val="000208DD"/>
    <w:rsid w:val="0002366C"/>
    <w:rsid w:val="0002640B"/>
    <w:rsid w:val="000265D3"/>
    <w:rsid w:val="00033B02"/>
    <w:rsid w:val="0003426F"/>
    <w:rsid w:val="000359BE"/>
    <w:rsid w:val="000367E1"/>
    <w:rsid w:val="00037F9B"/>
    <w:rsid w:val="0004069A"/>
    <w:rsid w:val="00040E9A"/>
    <w:rsid w:val="00041C06"/>
    <w:rsid w:val="00041F85"/>
    <w:rsid w:val="00045EEA"/>
    <w:rsid w:val="00046893"/>
    <w:rsid w:val="00050A4A"/>
    <w:rsid w:val="000527B5"/>
    <w:rsid w:val="0005358B"/>
    <w:rsid w:val="00062560"/>
    <w:rsid w:val="00063BFF"/>
    <w:rsid w:val="00070FF9"/>
    <w:rsid w:val="00073337"/>
    <w:rsid w:val="00075FB0"/>
    <w:rsid w:val="00081322"/>
    <w:rsid w:val="00083C49"/>
    <w:rsid w:val="000843D8"/>
    <w:rsid w:val="00091205"/>
    <w:rsid w:val="00093889"/>
    <w:rsid w:val="00095318"/>
    <w:rsid w:val="00097940"/>
    <w:rsid w:val="000A1F13"/>
    <w:rsid w:val="000A285E"/>
    <w:rsid w:val="000A41FF"/>
    <w:rsid w:val="000A5D49"/>
    <w:rsid w:val="000B24F3"/>
    <w:rsid w:val="000B5409"/>
    <w:rsid w:val="000B56F7"/>
    <w:rsid w:val="000B5DAB"/>
    <w:rsid w:val="000B667A"/>
    <w:rsid w:val="000C131F"/>
    <w:rsid w:val="000C209F"/>
    <w:rsid w:val="000C24AA"/>
    <w:rsid w:val="000C3371"/>
    <w:rsid w:val="000C5D1D"/>
    <w:rsid w:val="000C5FA9"/>
    <w:rsid w:val="000D0635"/>
    <w:rsid w:val="000D183D"/>
    <w:rsid w:val="000D1D0B"/>
    <w:rsid w:val="000D2286"/>
    <w:rsid w:val="000D228F"/>
    <w:rsid w:val="000D23AD"/>
    <w:rsid w:val="000D2F0D"/>
    <w:rsid w:val="000D66F5"/>
    <w:rsid w:val="000D6878"/>
    <w:rsid w:val="000D7340"/>
    <w:rsid w:val="000E03E5"/>
    <w:rsid w:val="000E09C6"/>
    <w:rsid w:val="000E0DCA"/>
    <w:rsid w:val="000E0F4E"/>
    <w:rsid w:val="000E14DC"/>
    <w:rsid w:val="000E22F0"/>
    <w:rsid w:val="000E442A"/>
    <w:rsid w:val="000E6DEE"/>
    <w:rsid w:val="000E6E59"/>
    <w:rsid w:val="000E7D38"/>
    <w:rsid w:val="000F0431"/>
    <w:rsid w:val="000F0474"/>
    <w:rsid w:val="000F0E3B"/>
    <w:rsid w:val="000F3764"/>
    <w:rsid w:val="000F681F"/>
    <w:rsid w:val="000F68FE"/>
    <w:rsid w:val="00100827"/>
    <w:rsid w:val="0010125D"/>
    <w:rsid w:val="00101D59"/>
    <w:rsid w:val="001025A1"/>
    <w:rsid w:val="0010285F"/>
    <w:rsid w:val="00102D1D"/>
    <w:rsid w:val="001043F0"/>
    <w:rsid w:val="00105FA2"/>
    <w:rsid w:val="00110007"/>
    <w:rsid w:val="00110549"/>
    <w:rsid w:val="00112462"/>
    <w:rsid w:val="00112650"/>
    <w:rsid w:val="001138AC"/>
    <w:rsid w:val="0011432C"/>
    <w:rsid w:val="0011473A"/>
    <w:rsid w:val="00116053"/>
    <w:rsid w:val="00116F58"/>
    <w:rsid w:val="00121222"/>
    <w:rsid w:val="0012434B"/>
    <w:rsid w:val="001256C0"/>
    <w:rsid w:val="00125BE8"/>
    <w:rsid w:val="0012626E"/>
    <w:rsid w:val="0012710C"/>
    <w:rsid w:val="00127974"/>
    <w:rsid w:val="00135907"/>
    <w:rsid w:val="00135C94"/>
    <w:rsid w:val="00141E3F"/>
    <w:rsid w:val="00142367"/>
    <w:rsid w:val="00143A1E"/>
    <w:rsid w:val="00143AAE"/>
    <w:rsid w:val="00146088"/>
    <w:rsid w:val="00146EFC"/>
    <w:rsid w:val="001514AD"/>
    <w:rsid w:val="00152974"/>
    <w:rsid w:val="00162816"/>
    <w:rsid w:val="00163549"/>
    <w:rsid w:val="001672BF"/>
    <w:rsid w:val="0016766F"/>
    <w:rsid w:val="00171BB5"/>
    <w:rsid w:val="00176108"/>
    <w:rsid w:val="00182711"/>
    <w:rsid w:val="001827D3"/>
    <w:rsid w:val="00182BCE"/>
    <w:rsid w:val="0018337D"/>
    <w:rsid w:val="001848B9"/>
    <w:rsid w:val="00186A5E"/>
    <w:rsid w:val="0018721B"/>
    <w:rsid w:val="00190328"/>
    <w:rsid w:val="00192A85"/>
    <w:rsid w:val="001943BB"/>
    <w:rsid w:val="00195A9F"/>
    <w:rsid w:val="00195AC4"/>
    <w:rsid w:val="00195B0B"/>
    <w:rsid w:val="0019668D"/>
    <w:rsid w:val="001A1A3D"/>
    <w:rsid w:val="001A5179"/>
    <w:rsid w:val="001A65F5"/>
    <w:rsid w:val="001A7401"/>
    <w:rsid w:val="001B0A83"/>
    <w:rsid w:val="001B1436"/>
    <w:rsid w:val="001B19C3"/>
    <w:rsid w:val="001B54C3"/>
    <w:rsid w:val="001C1E37"/>
    <w:rsid w:val="001C409A"/>
    <w:rsid w:val="001C7851"/>
    <w:rsid w:val="001D0EE9"/>
    <w:rsid w:val="001D2EC1"/>
    <w:rsid w:val="001D35B0"/>
    <w:rsid w:val="001D6916"/>
    <w:rsid w:val="001D696C"/>
    <w:rsid w:val="001E001B"/>
    <w:rsid w:val="001E09D2"/>
    <w:rsid w:val="001E0E68"/>
    <w:rsid w:val="001E257A"/>
    <w:rsid w:val="001E4B33"/>
    <w:rsid w:val="001E5FF2"/>
    <w:rsid w:val="001F1435"/>
    <w:rsid w:val="001F3215"/>
    <w:rsid w:val="001F44CA"/>
    <w:rsid w:val="001F537F"/>
    <w:rsid w:val="001F5901"/>
    <w:rsid w:val="001F6796"/>
    <w:rsid w:val="001F72C0"/>
    <w:rsid w:val="002047DC"/>
    <w:rsid w:val="00204F24"/>
    <w:rsid w:val="00212C69"/>
    <w:rsid w:val="00212D09"/>
    <w:rsid w:val="00220450"/>
    <w:rsid w:val="00223D93"/>
    <w:rsid w:val="00224AD8"/>
    <w:rsid w:val="00230E4E"/>
    <w:rsid w:val="00233145"/>
    <w:rsid w:val="002341D5"/>
    <w:rsid w:val="00236006"/>
    <w:rsid w:val="00237503"/>
    <w:rsid w:val="00237789"/>
    <w:rsid w:val="00237D3F"/>
    <w:rsid w:val="002412E6"/>
    <w:rsid w:val="00242171"/>
    <w:rsid w:val="00242639"/>
    <w:rsid w:val="00242BF4"/>
    <w:rsid w:val="00245B56"/>
    <w:rsid w:val="00246F74"/>
    <w:rsid w:val="00250638"/>
    <w:rsid w:val="00251365"/>
    <w:rsid w:val="002525BA"/>
    <w:rsid w:val="00253313"/>
    <w:rsid w:val="00254104"/>
    <w:rsid w:val="00254F21"/>
    <w:rsid w:val="002555CE"/>
    <w:rsid w:val="00256C83"/>
    <w:rsid w:val="00260989"/>
    <w:rsid w:val="00260BF1"/>
    <w:rsid w:val="0026228F"/>
    <w:rsid w:val="002630B9"/>
    <w:rsid w:val="00265249"/>
    <w:rsid w:val="00265ACA"/>
    <w:rsid w:val="00265C70"/>
    <w:rsid w:val="002663F5"/>
    <w:rsid w:val="00266ED6"/>
    <w:rsid w:val="0026760B"/>
    <w:rsid w:val="00267DF6"/>
    <w:rsid w:val="00271819"/>
    <w:rsid w:val="00272501"/>
    <w:rsid w:val="00275018"/>
    <w:rsid w:val="002755B1"/>
    <w:rsid w:val="0027569C"/>
    <w:rsid w:val="002758BD"/>
    <w:rsid w:val="00275DE5"/>
    <w:rsid w:val="002765CE"/>
    <w:rsid w:val="00277709"/>
    <w:rsid w:val="00280FC0"/>
    <w:rsid w:val="0028255F"/>
    <w:rsid w:val="00285D99"/>
    <w:rsid w:val="002908D1"/>
    <w:rsid w:val="0029398D"/>
    <w:rsid w:val="002A3105"/>
    <w:rsid w:val="002A436A"/>
    <w:rsid w:val="002A44F7"/>
    <w:rsid w:val="002B0C50"/>
    <w:rsid w:val="002B0FBD"/>
    <w:rsid w:val="002B2BDF"/>
    <w:rsid w:val="002B2C04"/>
    <w:rsid w:val="002B2C10"/>
    <w:rsid w:val="002B678F"/>
    <w:rsid w:val="002B67D1"/>
    <w:rsid w:val="002B6B1D"/>
    <w:rsid w:val="002B7A48"/>
    <w:rsid w:val="002B7FD9"/>
    <w:rsid w:val="002C0522"/>
    <w:rsid w:val="002C0D23"/>
    <w:rsid w:val="002C36B0"/>
    <w:rsid w:val="002C4F36"/>
    <w:rsid w:val="002C6913"/>
    <w:rsid w:val="002D100D"/>
    <w:rsid w:val="002D11F4"/>
    <w:rsid w:val="002D2A1A"/>
    <w:rsid w:val="002D3AD1"/>
    <w:rsid w:val="002D3CE6"/>
    <w:rsid w:val="002D4072"/>
    <w:rsid w:val="002E063F"/>
    <w:rsid w:val="002E0DCE"/>
    <w:rsid w:val="002E1584"/>
    <w:rsid w:val="002E1886"/>
    <w:rsid w:val="002E2B78"/>
    <w:rsid w:val="002E3C24"/>
    <w:rsid w:val="002E43B6"/>
    <w:rsid w:val="002E5BB9"/>
    <w:rsid w:val="002F12E6"/>
    <w:rsid w:val="002F1955"/>
    <w:rsid w:val="002F30BD"/>
    <w:rsid w:val="002F5343"/>
    <w:rsid w:val="003045C2"/>
    <w:rsid w:val="0030581A"/>
    <w:rsid w:val="003059C0"/>
    <w:rsid w:val="00305C7C"/>
    <w:rsid w:val="003102AF"/>
    <w:rsid w:val="00310EE9"/>
    <w:rsid w:val="00311CE4"/>
    <w:rsid w:val="00314144"/>
    <w:rsid w:val="003147F1"/>
    <w:rsid w:val="003171C3"/>
    <w:rsid w:val="00320AC8"/>
    <w:rsid w:val="00322DFD"/>
    <w:rsid w:val="0032561D"/>
    <w:rsid w:val="0032724B"/>
    <w:rsid w:val="00331918"/>
    <w:rsid w:val="00333A11"/>
    <w:rsid w:val="003354DD"/>
    <w:rsid w:val="0033688E"/>
    <w:rsid w:val="00336D04"/>
    <w:rsid w:val="0034038C"/>
    <w:rsid w:val="00342CFB"/>
    <w:rsid w:val="003433C4"/>
    <w:rsid w:val="00344923"/>
    <w:rsid w:val="00345239"/>
    <w:rsid w:val="00351539"/>
    <w:rsid w:val="00356A7B"/>
    <w:rsid w:val="00356D13"/>
    <w:rsid w:val="00357EEC"/>
    <w:rsid w:val="003638E2"/>
    <w:rsid w:val="00365E0D"/>
    <w:rsid w:val="00370D85"/>
    <w:rsid w:val="00371FB0"/>
    <w:rsid w:val="00372913"/>
    <w:rsid w:val="00372CE1"/>
    <w:rsid w:val="00373A8A"/>
    <w:rsid w:val="00376040"/>
    <w:rsid w:val="00382F46"/>
    <w:rsid w:val="00385C36"/>
    <w:rsid w:val="00385E6D"/>
    <w:rsid w:val="00393293"/>
    <w:rsid w:val="00394EC3"/>
    <w:rsid w:val="00397C75"/>
    <w:rsid w:val="00397EF3"/>
    <w:rsid w:val="003A0B0D"/>
    <w:rsid w:val="003A2194"/>
    <w:rsid w:val="003A3B5E"/>
    <w:rsid w:val="003A43F2"/>
    <w:rsid w:val="003A5469"/>
    <w:rsid w:val="003B05D7"/>
    <w:rsid w:val="003B060F"/>
    <w:rsid w:val="003B35CC"/>
    <w:rsid w:val="003B44E4"/>
    <w:rsid w:val="003B5D70"/>
    <w:rsid w:val="003B7461"/>
    <w:rsid w:val="003B78F1"/>
    <w:rsid w:val="003C182F"/>
    <w:rsid w:val="003C3781"/>
    <w:rsid w:val="003D0320"/>
    <w:rsid w:val="003D48C2"/>
    <w:rsid w:val="003D7A79"/>
    <w:rsid w:val="003D7AA5"/>
    <w:rsid w:val="003E1F3A"/>
    <w:rsid w:val="003E2856"/>
    <w:rsid w:val="003E34BE"/>
    <w:rsid w:val="003E453C"/>
    <w:rsid w:val="003F01E9"/>
    <w:rsid w:val="003F043E"/>
    <w:rsid w:val="003F058A"/>
    <w:rsid w:val="003F3CB0"/>
    <w:rsid w:val="003F4B61"/>
    <w:rsid w:val="003F65EF"/>
    <w:rsid w:val="004026C0"/>
    <w:rsid w:val="004028C2"/>
    <w:rsid w:val="0040347C"/>
    <w:rsid w:val="0040378B"/>
    <w:rsid w:val="0040496F"/>
    <w:rsid w:val="00406BC9"/>
    <w:rsid w:val="004122C7"/>
    <w:rsid w:val="004123BC"/>
    <w:rsid w:val="00412780"/>
    <w:rsid w:val="00413C39"/>
    <w:rsid w:val="00414EC6"/>
    <w:rsid w:val="00416DAB"/>
    <w:rsid w:val="00422CE1"/>
    <w:rsid w:val="004240E4"/>
    <w:rsid w:val="00424B51"/>
    <w:rsid w:val="00424B69"/>
    <w:rsid w:val="00431D02"/>
    <w:rsid w:val="00433556"/>
    <w:rsid w:val="00435788"/>
    <w:rsid w:val="00437E80"/>
    <w:rsid w:val="00443F44"/>
    <w:rsid w:val="00444187"/>
    <w:rsid w:val="00445E90"/>
    <w:rsid w:val="004475C2"/>
    <w:rsid w:val="004526F4"/>
    <w:rsid w:val="004539CB"/>
    <w:rsid w:val="004549D8"/>
    <w:rsid w:val="00454AA4"/>
    <w:rsid w:val="0045771B"/>
    <w:rsid w:val="00460362"/>
    <w:rsid w:val="00461CFF"/>
    <w:rsid w:val="004633B3"/>
    <w:rsid w:val="00464BAF"/>
    <w:rsid w:val="00473AC2"/>
    <w:rsid w:val="0048390D"/>
    <w:rsid w:val="00483B6C"/>
    <w:rsid w:val="00484052"/>
    <w:rsid w:val="00484968"/>
    <w:rsid w:val="00484E1F"/>
    <w:rsid w:val="00486CF2"/>
    <w:rsid w:val="0049125B"/>
    <w:rsid w:val="00492B62"/>
    <w:rsid w:val="004941E2"/>
    <w:rsid w:val="00496A57"/>
    <w:rsid w:val="0049731A"/>
    <w:rsid w:val="004A4A21"/>
    <w:rsid w:val="004A68A5"/>
    <w:rsid w:val="004A69A4"/>
    <w:rsid w:val="004A6B91"/>
    <w:rsid w:val="004A75FC"/>
    <w:rsid w:val="004A7CCE"/>
    <w:rsid w:val="004B0F85"/>
    <w:rsid w:val="004B5247"/>
    <w:rsid w:val="004B5F0E"/>
    <w:rsid w:val="004C0324"/>
    <w:rsid w:val="004C252E"/>
    <w:rsid w:val="004C2BE3"/>
    <w:rsid w:val="004C32A0"/>
    <w:rsid w:val="004D0A0A"/>
    <w:rsid w:val="004D3124"/>
    <w:rsid w:val="004D471F"/>
    <w:rsid w:val="004E1088"/>
    <w:rsid w:val="004E1811"/>
    <w:rsid w:val="004E4EFA"/>
    <w:rsid w:val="004E4FAF"/>
    <w:rsid w:val="004E5FC7"/>
    <w:rsid w:val="004E66D8"/>
    <w:rsid w:val="004F107E"/>
    <w:rsid w:val="004F5131"/>
    <w:rsid w:val="004F79A5"/>
    <w:rsid w:val="00500946"/>
    <w:rsid w:val="00503FE5"/>
    <w:rsid w:val="00506D77"/>
    <w:rsid w:val="005154BF"/>
    <w:rsid w:val="00515C67"/>
    <w:rsid w:val="005169D5"/>
    <w:rsid w:val="00517AB8"/>
    <w:rsid w:val="00517FCF"/>
    <w:rsid w:val="005207E6"/>
    <w:rsid w:val="00521267"/>
    <w:rsid w:val="005257FB"/>
    <w:rsid w:val="00525D45"/>
    <w:rsid w:val="005265A6"/>
    <w:rsid w:val="005273C1"/>
    <w:rsid w:val="00530E82"/>
    <w:rsid w:val="005317EA"/>
    <w:rsid w:val="005331EC"/>
    <w:rsid w:val="00534442"/>
    <w:rsid w:val="005350EA"/>
    <w:rsid w:val="00535A86"/>
    <w:rsid w:val="00537228"/>
    <w:rsid w:val="00537535"/>
    <w:rsid w:val="00537C37"/>
    <w:rsid w:val="00541A8E"/>
    <w:rsid w:val="00544D3C"/>
    <w:rsid w:val="005455CD"/>
    <w:rsid w:val="0054773C"/>
    <w:rsid w:val="00547C5D"/>
    <w:rsid w:val="0055014B"/>
    <w:rsid w:val="00550A8E"/>
    <w:rsid w:val="00554159"/>
    <w:rsid w:val="005552C8"/>
    <w:rsid w:val="0055576F"/>
    <w:rsid w:val="0056008F"/>
    <w:rsid w:val="00561BAD"/>
    <w:rsid w:val="00562E4B"/>
    <w:rsid w:val="00563B9B"/>
    <w:rsid w:val="00564499"/>
    <w:rsid w:val="00565040"/>
    <w:rsid w:val="00566381"/>
    <w:rsid w:val="00567CF2"/>
    <w:rsid w:val="00571780"/>
    <w:rsid w:val="00574B6D"/>
    <w:rsid w:val="00575B6D"/>
    <w:rsid w:val="0058190B"/>
    <w:rsid w:val="00582292"/>
    <w:rsid w:val="00582346"/>
    <w:rsid w:val="0058287B"/>
    <w:rsid w:val="00584058"/>
    <w:rsid w:val="00584D40"/>
    <w:rsid w:val="005856ED"/>
    <w:rsid w:val="00587316"/>
    <w:rsid w:val="00592EFB"/>
    <w:rsid w:val="00593665"/>
    <w:rsid w:val="005947B0"/>
    <w:rsid w:val="005956B8"/>
    <w:rsid w:val="00595A23"/>
    <w:rsid w:val="00596D19"/>
    <w:rsid w:val="005A1CCB"/>
    <w:rsid w:val="005A25F5"/>
    <w:rsid w:val="005A39EC"/>
    <w:rsid w:val="005A678B"/>
    <w:rsid w:val="005A77D9"/>
    <w:rsid w:val="005A793A"/>
    <w:rsid w:val="005B17CB"/>
    <w:rsid w:val="005B6C98"/>
    <w:rsid w:val="005C0143"/>
    <w:rsid w:val="005C11F9"/>
    <w:rsid w:val="005C376C"/>
    <w:rsid w:val="005C402E"/>
    <w:rsid w:val="005C41A0"/>
    <w:rsid w:val="005D1099"/>
    <w:rsid w:val="005D496B"/>
    <w:rsid w:val="005D4DBA"/>
    <w:rsid w:val="005D6105"/>
    <w:rsid w:val="005E42E5"/>
    <w:rsid w:val="005E73DB"/>
    <w:rsid w:val="005F4365"/>
    <w:rsid w:val="00600989"/>
    <w:rsid w:val="0060477C"/>
    <w:rsid w:val="0060523D"/>
    <w:rsid w:val="0060525F"/>
    <w:rsid w:val="00605A07"/>
    <w:rsid w:val="006071A4"/>
    <w:rsid w:val="00607DCD"/>
    <w:rsid w:val="0061314E"/>
    <w:rsid w:val="00614A41"/>
    <w:rsid w:val="006243F7"/>
    <w:rsid w:val="006263CA"/>
    <w:rsid w:val="00627E65"/>
    <w:rsid w:val="00630748"/>
    <w:rsid w:val="00630F6C"/>
    <w:rsid w:val="00634FC5"/>
    <w:rsid w:val="00635289"/>
    <w:rsid w:val="00636700"/>
    <w:rsid w:val="006377FD"/>
    <w:rsid w:val="00641EC6"/>
    <w:rsid w:val="00644945"/>
    <w:rsid w:val="00646E47"/>
    <w:rsid w:val="00654F25"/>
    <w:rsid w:val="00655562"/>
    <w:rsid w:val="006575ED"/>
    <w:rsid w:val="0066414F"/>
    <w:rsid w:val="006672B7"/>
    <w:rsid w:val="006709DB"/>
    <w:rsid w:val="0067420C"/>
    <w:rsid w:val="00674DFC"/>
    <w:rsid w:val="006753E6"/>
    <w:rsid w:val="00676D22"/>
    <w:rsid w:val="00680878"/>
    <w:rsid w:val="00683A36"/>
    <w:rsid w:val="00687795"/>
    <w:rsid w:val="0069260F"/>
    <w:rsid w:val="00693766"/>
    <w:rsid w:val="006963E9"/>
    <w:rsid w:val="006966BA"/>
    <w:rsid w:val="00696D00"/>
    <w:rsid w:val="00697164"/>
    <w:rsid w:val="006974C0"/>
    <w:rsid w:val="006A15B7"/>
    <w:rsid w:val="006A1C7D"/>
    <w:rsid w:val="006A208B"/>
    <w:rsid w:val="006A7AC4"/>
    <w:rsid w:val="006B0C6B"/>
    <w:rsid w:val="006B4AE1"/>
    <w:rsid w:val="006B4EDE"/>
    <w:rsid w:val="006B50FD"/>
    <w:rsid w:val="006B611E"/>
    <w:rsid w:val="006C0245"/>
    <w:rsid w:val="006C335B"/>
    <w:rsid w:val="006C548F"/>
    <w:rsid w:val="006C6CBC"/>
    <w:rsid w:val="006C71B6"/>
    <w:rsid w:val="006C78F9"/>
    <w:rsid w:val="006D03AA"/>
    <w:rsid w:val="006D088C"/>
    <w:rsid w:val="006D0E62"/>
    <w:rsid w:val="006D0E68"/>
    <w:rsid w:val="006D25D9"/>
    <w:rsid w:val="006D3AFC"/>
    <w:rsid w:val="006D3D8E"/>
    <w:rsid w:val="006D59EB"/>
    <w:rsid w:val="006D5C50"/>
    <w:rsid w:val="006E0B9E"/>
    <w:rsid w:val="006E0FFF"/>
    <w:rsid w:val="006E1925"/>
    <w:rsid w:val="006F0232"/>
    <w:rsid w:val="006F2A50"/>
    <w:rsid w:val="006F43B5"/>
    <w:rsid w:val="006F44A5"/>
    <w:rsid w:val="006F4A21"/>
    <w:rsid w:val="006F7AB9"/>
    <w:rsid w:val="007015F5"/>
    <w:rsid w:val="00701B1C"/>
    <w:rsid w:val="007045B3"/>
    <w:rsid w:val="00705029"/>
    <w:rsid w:val="007074CC"/>
    <w:rsid w:val="00707CFC"/>
    <w:rsid w:val="00712093"/>
    <w:rsid w:val="00712A69"/>
    <w:rsid w:val="00712D3D"/>
    <w:rsid w:val="00715EE4"/>
    <w:rsid w:val="00717A4F"/>
    <w:rsid w:val="00720B95"/>
    <w:rsid w:val="00721E9D"/>
    <w:rsid w:val="00724193"/>
    <w:rsid w:val="0072485A"/>
    <w:rsid w:val="0072647F"/>
    <w:rsid w:val="00726CFA"/>
    <w:rsid w:val="007306C1"/>
    <w:rsid w:val="00730AB1"/>
    <w:rsid w:val="00733E17"/>
    <w:rsid w:val="00734FDB"/>
    <w:rsid w:val="00737468"/>
    <w:rsid w:val="007374CE"/>
    <w:rsid w:val="00737F29"/>
    <w:rsid w:val="00744214"/>
    <w:rsid w:val="007463A8"/>
    <w:rsid w:val="007465CB"/>
    <w:rsid w:val="00747009"/>
    <w:rsid w:val="0075340D"/>
    <w:rsid w:val="00754703"/>
    <w:rsid w:val="007555E9"/>
    <w:rsid w:val="007603A1"/>
    <w:rsid w:val="007620EF"/>
    <w:rsid w:val="00763889"/>
    <w:rsid w:val="00766647"/>
    <w:rsid w:val="007708BB"/>
    <w:rsid w:val="00772A58"/>
    <w:rsid w:val="00772AAB"/>
    <w:rsid w:val="00773A96"/>
    <w:rsid w:val="00776151"/>
    <w:rsid w:val="00777E00"/>
    <w:rsid w:val="0078046B"/>
    <w:rsid w:val="007804AC"/>
    <w:rsid w:val="0078156E"/>
    <w:rsid w:val="00781CC6"/>
    <w:rsid w:val="00782443"/>
    <w:rsid w:val="00783C57"/>
    <w:rsid w:val="00784EF2"/>
    <w:rsid w:val="00790E2F"/>
    <w:rsid w:val="00792733"/>
    <w:rsid w:val="00796956"/>
    <w:rsid w:val="00797F4B"/>
    <w:rsid w:val="007A1F5C"/>
    <w:rsid w:val="007A3927"/>
    <w:rsid w:val="007B20A8"/>
    <w:rsid w:val="007C001B"/>
    <w:rsid w:val="007C2C82"/>
    <w:rsid w:val="007C3893"/>
    <w:rsid w:val="007C4393"/>
    <w:rsid w:val="007C45A4"/>
    <w:rsid w:val="007C4A97"/>
    <w:rsid w:val="007C5078"/>
    <w:rsid w:val="007C6E3F"/>
    <w:rsid w:val="007D11C1"/>
    <w:rsid w:val="007D3400"/>
    <w:rsid w:val="007D6383"/>
    <w:rsid w:val="007E10B1"/>
    <w:rsid w:val="007E236C"/>
    <w:rsid w:val="007E4188"/>
    <w:rsid w:val="007E54F8"/>
    <w:rsid w:val="007F125A"/>
    <w:rsid w:val="007F315D"/>
    <w:rsid w:val="00802A61"/>
    <w:rsid w:val="008051A5"/>
    <w:rsid w:val="0080684A"/>
    <w:rsid w:val="00807C84"/>
    <w:rsid w:val="00811509"/>
    <w:rsid w:val="008161C7"/>
    <w:rsid w:val="00817A3A"/>
    <w:rsid w:val="00820493"/>
    <w:rsid w:val="00821261"/>
    <w:rsid w:val="00822D98"/>
    <w:rsid w:val="00823A5C"/>
    <w:rsid w:val="00823CD7"/>
    <w:rsid w:val="00826779"/>
    <w:rsid w:val="00831A3B"/>
    <w:rsid w:val="00831E00"/>
    <w:rsid w:val="00832BF6"/>
    <w:rsid w:val="00833BCC"/>
    <w:rsid w:val="00833E3D"/>
    <w:rsid w:val="00835478"/>
    <w:rsid w:val="00835E93"/>
    <w:rsid w:val="0084059D"/>
    <w:rsid w:val="00846C28"/>
    <w:rsid w:val="0085242C"/>
    <w:rsid w:val="008528FF"/>
    <w:rsid w:val="00857667"/>
    <w:rsid w:val="00857D08"/>
    <w:rsid w:val="008611A5"/>
    <w:rsid w:val="00866C82"/>
    <w:rsid w:val="00867529"/>
    <w:rsid w:val="00870CB4"/>
    <w:rsid w:val="00872888"/>
    <w:rsid w:val="00872C13"/>
    <w:rsid w:val="00876AC3"/>
    <w:rsid w:val="00880802"/>
    <w:rsid w:val="0088141D"/>
    <w:rsid w:val="00885A7C"/>
    <w:rsid w:val="008868F7"/>
    <w:rsid w:val="008910E0"/>
    <w:rsid w:val="00891C0A"/>
    <w:rsid w:val="008940FD"/>
    <w:rsid w:val="008946CB"/>
    <w:rsid w:val="00894A26"/>
    <w:rsid w:val="00894AFE"/>
    <w:rsid w:val="008959F6"/>
    <w:rsid w:val="008A024E"/>
    <w:rsid w:val="008A506E"/>
    <w:rsid w:val="008A770E"/>
    <w:rsid w:val="008B1EB1"/>
    <w:rsid w:val="008B2FBE"/>
    <w:rsid w:val="008B37F4"/>
    <w:rsid w:val="008B59B3"/>
    <w:rsid w:val="008B764E"/>
    <w:rsid w:val="008C01E6"/>
    <w:rsid w:val="008C08DD"/>
    <w:rsid w:val="008C1276"/>
    <w:rsid w:val="008C615B"/>
    <w:rsid w:val="008C6D42"/>
    <w:rsid w:val="008D05B5"/>
    <w:rsid w:val="008D46E3"/>
    <w:rsid w:val="008D6BA0"/>
    <w:rsid w:val="008D6C1C"/>
    <w:rsid w:val="008E027E"/>
    <w:rsid w:val="008E254C"/>
    <w:rsid w:val="008E2B73"/>
    <w:rsid w:val="008E2DC7"/>
    <w:rsid w:val="008E51C8"/>
    <w:rsid w:val="008E761F"/>
    <w:rsid w:val="008F0EA5"/>
    <w:rsid w:val="008F5302"/>
    <w:rsid w:val="008F53ED"/>
    <w:rsid w:val="008F63F8"/>
    <w:rsid w:val="008F7306"/>
    <w:rsid w:val="008F7E3B"/>
    <w:rsid w:val="00903EC1"/>
    <w:rsid w:val="00904DB1"/>
    <w:rsid w:val="0090583E"/>
    <w:rsid w:val="00910B7C"/>
    <w:rsid w:val="00911F53"/>
    <w:rsid w:val="00914023"/>
    <w:rsid w:val="009159FB"/>
    <w:rsid w:val="009164C9"/>
    <w:rsid w:val="009177A1"/>
    <w:rsid w:val="009214B4"/>
    <w:rsid w:val="0092153A"/>
    <w:rsid w:val="009229A2"/>
    <w:rsid w:val="00923065"/>
    <w:rsid w:val="00924A01"/>
    <w:rsid w:val="00924B53"/>
    <w:rsid w:val="009271B8"/>
    <w:rsid w:val="00927F87"/>
    <w:rsid w:val="009308E9"/>
    <w:rsid w:val="009312A5"/>
    <w:rsid w:val="00931B0C"/>
    <w:rsid w:val="00931DE8"/>
    <w:rsid w:val="00932C1F"/>
    <w:rsid w:val="009337AC"/>
    <w:rsid w:val="00933809"/>
    <w:rsid w:val="00935EFB"/>
    <w:rsid w:val="009373AA"/>
    <w:rsid w:val="009375A5"/>
    <w:rsid w:val="00937CED"/>
    <w:rsid w:val="00950D22"/>
    <w:rsid w:val="0095132B"/>
    <w:rsid w:val="00951BFF"/>
    <w:rsid w:val="00952AF0"/>
    <w:rsid w:val="00952E83"/>
    <w:rsid w:val="00953F97"/>
    <w:rsid w:val="0095612C"/>
    <w:rsid w:val="009607F6"/>
    <w:rsid w:val="00963664"/>
    <w:rsid w:val="00963F00"/>
    <w:rsid w:val="00965304"/>
    <w:rsid w:val="00967517"/>
    <w:rsid w:val="009677E7"/>
    <w:rsid w:val="00967A75"/>
    <w:rsid w:val="00971704"/>
    <w:rsid w:val="0097241F"/>
    <w:rsid w:val="009736AE"/>
    <w:rsid w:val="009739ED"/>
    <w:rsid w:val="00974938"/>
    <w:rsid w:val="0097655E"/>
    <w:rsid w:val="00981BE3"/>
    <w:rsid w:val="00984A3F"/>
    <w:rsid w:val="0099041C"/>
    <w:rsid w:val="0099274B"/>
    <w:rsid w:val="00996599"/>
    <w:rsid w:val="009A1B73"/>
    <w:rsid w:val="009A1F9F"/>
    <w:rsid w:val="009A516F"/>
    <w:rsid w:val="009A63B2"/>
    <w:rsid w:val="009A6A2B"/>
    <w:rsid w:val="009B03DF"/>
    <w:rsid w:val="009B0AB8"/>
    <w:rsid w:val="009B32EE"/>
    <w:rsid w:val="009B3814"/>
    <w:rsid w:val="009B5301"/>
    <w:rsid w:val="009B752F"/>
    <w:rsid w:val="009B782C"/>
    <w:rsid w:val="009C0918"/>
    <w:rsid w:val="009C234A"/>
    <w:rsid w:val="009C3DF1"/>
    <w:rsid w:val="009C42D7"/>
    <w:rsid w:val="009C5F5F"/>
    <w:rsid w:val="009C6176"/>
    <w:rsid w:val="009D17DC"/>
    <w:rsid w:val="009D26DE"/>
    <w:rsid w:val="009D3042"/>
    <w:rsid w:val="009D79D6"/>
    <w:rsid w:val="009E1A98"/>
    <w:rsid w:val="009E1BB5"/>
    <w:rsid w:val="009E28B9"/>
    <w:rsid w:val="009E49F1"/>
    <w:rsid w:val="009E6F27"/>
    <w:rsid w:val="009F1600"/>
    <w:rsid w:val="009F53FC"/>
    <w:rsid w:val="00A00713"/>
    <w:rsid w:val="00A02D57"/>
    <w:rsid w:val="00A055E7"/>
    <w:rsid w:val="00A106A4"/>
    <w:rsid w:val="00A11219"/>
    <w:rsid w:val="00A11EB7"/>
    <w:rsid w:val="00A129D6"/>
    <w:rsid w:val="00A16C9D"/>
    <w:rsid w:val="00A17F50"/>
    <w:rsid w:val="00A239AE"/>
    <w:rsid w:val="00A23FA5"/>
    <w:rsid w:val="00A25159"/>
    <w:rsid w:val="00A26B1A"/>
    <w:rsid w:val="00A27632"/>
    <w:rsid w:val="00A3078D"/>
    <w:rsid w:val="00A320B1"/>
    <w:rsid w:val="00A32B9F"/>
    <w:rsid w:val="00A37DC0"/>
    <w:rsid w:val="00A413A7"/>
    <w:rsid w:val="00A41D4B"/>
    <w:rsid w:val="00A42A94"/>
    <w:rsid w:val="00A433E6"/>
    <w:rsid w:val="00A441C6"/>
    <w:rsid w:val="00A45F0C"/>
    <w:rsid w:val="00A45FF7"/>
    <w:rsid w:val="00A4732F"/>
    <w:rsid w:val="00A50662"/>
    <w:rsid w:val="00A50D5F"/>
    <w:rsid w:val="00A56874"/>
    <w:rsid w:val="00A63875"/>
    <w:rsid w:val="00A65FD1"/>
    <w:rsid w:val="00A66DA9"/>
    <w:rsid w:val="00A71973"/>
    <w:rsid w:val="00A74711"/>
    <w:rsid w:val="00A77234"/>
    <w:rsid w:val="00A81F28"/>
    <w:rsid w:val="00A833FD"/>
    <w:rsid w:val="00A841E0"/>
    <w:rsid w:val="00A84D15"/>
    <w:rsid w:val="00A8743C"/>
    <w:rsid w:val="00A91590"/>
    <w:rsid w:val="00A955C6"/>
    <w:rsid w:val="00AA2C59"/>
    <w:rsid w:val="00AA4EE4"/>
    <w:rsid w:val="00AA5374"/>
    <w:rsid w:val="00AA6B70"/>
    <w:rsid w:val="00AA7C1F"/>
    <w:rsid w:val="00AB0460"/>
    <w:rsid w:val="00AB0C10"/>
    <w:rsid w:val="00AB1CAB"/>
    <w:rsid w:val="00AB20C3"/>
    <w:rsid w:val="00AB5316"/>
    <w:rsid w:val="00AB6BAF"/>
    <w:rsid w:val="00AB789D"/>
    <w:rsid w:val="00AC12CD"/>
    <w:rsid w:val="00AC2FF8"/>
    <w:rsid w:val="00AC417E"/>
    <w:rsid w:val="00AD0761"/>
    <w:rsid w:val="00AD1F03"/>
    <w:rsid w:val="00AD2EB4"/>
    <w:rsid w:val="00AD76CD"/>
    <w:rsid w:val="00AE0F4F"/>
    <w:rsid w:val="00AE1149"/>
    <w:rsid w:val="00AE1691"/>
    <w:rsid w:val="00AE23AF"/>
    <w:rsid w:val="00AF10B1"/>
    <w:rsid w:val="00AF17A6"/>
    <w:rsid w:val="00AF228C"/>
    <w:rsid w:val="00AF33FD"/>
    <w:rsid w:val="00AF3FF4"/>
    <w:rsid w:val="00AF4B05"/>
    <w:rsid w:val="00AF6CD0"/>
    <w:rsid w:val="00B00805"/>
    <w:rsid w:val="00B00E86"/>
    <w:rsid w:val="00B03357"/>
    <w:rsid w:val="00B04E5E"/>
    <w:rsid w:val="00B11E15"/>
    <w:rsid w:val="00B12712"/>
    <w:rsid w:val="00B12DE8"/>
    <w:rsid w:val="00B153E7"/>
    <w:rsid w:val="00B1654D"/>
    <w:rsid w:val="00B20334"/>
    <w:rsid w:val="00B22DAD"/>
    <w:rsid w:val="00B26D64"/>
    <w:rsid w:val="00B27BF1"/>
    <w:rsid w:val="00B3024E"/>
    <w:rsid w:val="00B30656"/>
    <w:rsid w:val="00B30988"/>
    <w:rsid w:val="00B312AE"/>
    <w:rsid w:val="00B320DA"/>
    <w:rsid w:val="00B40784"/>
    <w:rsid w:val="00B439CC"/>
    <w:rsid w:val="00B44925"/>
    <w:rsid w:val="00B4690B"/>
    <w:rsid w:val="00B46D55"/>
    <w:rsid w:val="00B47A0C"/>
    <w:rsid w:val="00B50D2F"/>
    <w:rsid w:val="00B522DA"/>
    <w:rsid w:val="00B54143"/>
    <w:rsid w:val="00B546BA"/>
    <w:rsid w:val="00B56E7E"/>
    <w:rsid w:val="00B579E9"/>
    <w:rsid w:val="00B61C40"/>
    <w:rsid w:val="00B644E3"/>
    <w:rsid w:val="00B64CAE"/>
    <w:rsid w:val="00B65556"/>
    <w:rsid w:val="00B66D0E"/>
    <w:rsid w:val="00B66EB3"/>
    <w:rsid w:val="00B66FE0"/>
    <w:rsid w:val="00B70082"/>
    <w:rsid w:val="00B71D25"/>
    <w:rsid w:val="00B7247B"/>
    <w:rsid w:val="00B72FB5"/>
    <w:rsid w:val="00B75C4F"/>
    <w:rsid w:val="00B76149"/>
    <w:rsid w:val="00B80085"/>
    <w:rsid w:val="00B80B67"/>
    <w:rsid w:val="00B905C3"/>
    <w:rsid w:val="00B91DDC"/>
    <w:rsid w:val="00B97277"/>
    <w:rsid w:val="00B97E3D"/>
    <w:rsid w:val="00B97ED6"/>
    <w:rsid w:val="00BA3449"/>
    <w:rsid w:val="00BB1A2D"/>
    <w:rsid w:val="00BB26ED"/>
    <w:rsid w:val="00BB35C6"/>
    <w:rsid w:val="00BC1FD3"/>
    <w:rsid w:val="00BC49EB"/>
    <w:rsid w:val="00BC5CF3"/>
    <w:rsid w:val="00BD0293"/>
    <w:rsid w:val="00BD1DA1"/>
    <w:rsid w:val="00BD3CB3"/>
    <w:rsid w:val="00BD4FCA"/>
    <w:rsid w:val="00BE3D5A"/>
    <w:rsid w:val="00BE6932"/>
    <w:rsid w:val="00BF277D"/>
    <w:rsid w:val="00BF2B4C"/>
    <w:rsid w:val="00BF49CC"/>
    <w:rsid w:val="00C008F0"/>
    <w:rsid w:val="00C01401"/>
    <w:rsid w:val="00C01900"/>
    <w:rsid w:val="00C02E3E"/>
    <w:rsid w:val="00C03CF9"/>
    <w:rsid w:val="00C03FC0"/>
    <w:rsid w:val="00C13846"/>
    <w:rsid w:val="00C15611"/>
    <w:rsid w:val="00C16414"/>
    <w:rsid w:val="00C177C6"/>
    <w:rsid w:val="00C20614"/>
    <w:rsid w:val="00C219C7"/>
    <w:rsid w:val="00C227CE"/>
    <w:rsid w:val="00C229FB"/>
    <w:rsid w:val="00C22D5B"/>
    <w:rsid w:val="00C2325C"/>
    <w:rsid w:val="00C23C17"/>
    <w:rsid w:val="00C25F1C"/>
    <w:rsid w:val="00C26C0E"/>
    <w:rsid w:val="00C27ABB"/>
    <w:rsid w:val="00C335DB"/>
    <w:rsid w:val="00C33D84"/>
    <w:rsid w:val="00C33E79"/>
    <w:rsid w:val="00C3406F"/>
    <w:rsid w:val="00C35BF9"/>
    <w:rsid w:val="00C37506"/>
    <w:rsid w:val="00C40A5E"/>
    <w:rsid w:val="00C416C4"/>
    <w:rsid w:val="00C44431"/>
    <w:rsid w:val="00C45BE9"/>
    <w:rsid w:val="00C47F6A"/>
    <w:rsid w:val="00C5363C"/>
    <w:rsid w:val="00C56F53"/>
    <w:rsid w:val="00C5714F"/>
    <w:rsid w:val="00C6063D"/>
    <w:rsid w:val="00C61537"/>
    <w:rsid w:val="00C6355B"/>
    <w:rsid w:val="00C65F49"/>
    <w:rsid w:val="00C66026"/>
    <w:rsid w:val="00C71184"/>
    <w:rsid w:val="00C72D15"/>
    <w:rsid w:val="00C7446F"/>
    <w:rsid w:val="00C74892"/>
    <w:rsid w:val="00C7539D"/>
    <w:rsid w:val="00C80495"/>
    <w:rsid w:val="00C82896"/>
    <w:rsid w:val="00C84F32"/>
    <w:rsid w:val="00C857A5"/>
    <w:rsid w:val="00C90548"/>
    <w:rsid w:val="00C9084F"/>
    <w:rsid w:val="00C90B3D"/>
    <w:rsid w:val="00C9105E"/>
    <w:rsid w:val="00C9152D"/>
    <w:rsid w:val="00C9246B"/>
    <w:rsid w:val="00C95FAB"/>
    <w:rsid w:val="00C974A2"/>
    <w:rsid w:val="00CA11DA"/>
    <w:rsid w:val="00CA67AF"/>
    <w:rsid w:val="00CA6ED8"/>
    <w:rsid w:val="00CB029B"/>
    <w:rsid w:val="00CB13F5"/>
    <w:rsid w:val="00CC0BBE"/>
    <w:rsid w:val="00CC0F78"/>
    <w:rsid w:val="00CC2FC4"/>
    <w:rsid w:val="00CC3A96"/>
    <w:rsid w:val="00CC4A3A"/>
    <w:rsid w:val="00CC50F0"/>
    <w:rsid w:val="00CC5408"/>
    <w:rsid w:val="00CC6717"/>
    <w:rsid w:val="00CC6ACD"/>
    <w:rsid w:val="00CD2B74"/>
    <w:rsid w:val="00CD3576"/>
    <w:rsid w:val="00CD46E6"/>
    <w:rsid w:val="00CD645D"/>
    <w:rsid w:val="00CE042C"/>
    <w:rsid w:val="00CE1595"/>
    <w:rsid w:val="00CE5747"/>
    <w:rsid w:val="00CE7489"/>
    <w:rsid w:val="00CE778D"/>
    <w:rsid w:val="00CF0166"/>
    <w:rsid w:val="00CF2EF1"/>
    <w:rsid w:val="00CF3E49"/>
    <w:rsid w:val="00CF4EE4"/>
    <w:rsid w:val="00D003E1"/>
    <w:rsid w:val="00D04A1D"/>
    <w:rsid w:val="00D062F0"/>
    <w:rsid w:val="00D100B6"/>
    <w:rsid w:val="00D149B3"/>
    <w:rsid w:val="00D15871"/>
    <w:rsid w:val="00D20F61"/>
    <w:rsid w:val="00D24F0F"/>
    <w:rsid w:val="00D2500C"/>
    <w:rsid w:val="00D25821"/>
    <w:rsid w:val="00D25F4B"/>
    <w:rsid w:val="00D30D8E"/>
    <w:rsid w:val="00D30FE7"/>
    <w:rsid w:val="00D34E08"/>
    <w:rsid w:val="00D37CB9"/>
    <w:rsid w:val="00D37E90"/>
    <w:rsid w:val="00D408F6"/>
    <w:rsid w:val="00D40CF6"/>
    <w:rsid w:val="00D41227"/>
    <w:rsid w:val="00D41570"/>
    <w:rsid w:val="00D426DC"/>
    <w:rsid w:val="00D42CCD"/>
    <w:rsid w:val="00D5004A"/>
    <w:rsid w:val="00D502D2"/>
    <w:rsid w:val="00D51140"/>
    <w:rsid w:val="00D51377"/>
    <w:rsid w:val="00D51AEC"/>
    <w:rsid w:val="00D55177"/>
    <w:rsid w:val="00D60554"/>
    <w:rsid w:val="00D60874"/>
    <w:rsid w:val="00D6184D"/>
    <w:rsid w:val="00D632A1"/>
    <w:rsid w:val="00D63910"/>
    <w:rsid w:val="00D63F5F"/>
    <w:rsid w:val="00D716E1"/>
    <w:rsid w:val="00D729AB"/>
    <w:rsid w:val="00D7433D"/>
    <w:rsid w:val="00D74377"/>
    <w:rsid w:val="00D76566"/>
    <w:rsid w:val="00D76A65"/>
    <w:rsid w:val="00D7768E"/>
    <w:rsid w:val="00D80067"/>
    <w:rsid w:val="00D81546"/>
    <w:rsid w:val="00D827C9"/>
    <w:rsid w:val="00D82D98"/>
    <w:rsid w:val="00D85B5F"/>
    <w:rsid w:val="00D9545E"/>
    <w:rsid w:val="00DA09DF"/>
    <w:rsid w:val="00DA1268"/>
    <w:rsid w:val="00DA1762"/>
    <w:rsid w:val="00DA231C"/>
    <w:rsid w:val="00DA2D2A"/>
    <w:rsid w:val="00DA45FB"/>
    <w:rsid w:val="00DA4B48"/>
    <w:rsid w:val="00DA6D4B"/>
    <w:rsid w:val="00DB2391"/>
    <w:rsid w:val="00DB55D1"/>
    <w:rsid w:val="00DB5F85"/>
    <w:rsid w:val="00DB7781"/>
    <w:rsid w:val="00DC1556"/>
    <w:rsid w:val="00DC1FE6"/>
    <w:rsid w:val="00DC2EF3"/>
    <w:rsid w:val="00DC47C6"/>
    <w:rsid w:val="00DC550D"/>
    <w:rsid w:val="00DC5631"/>
    <w:rsid w:val="00DC6D7B"/>
    <w:rsid w:val="00DC79E8"/>
    <w:rsid w:val="00DD1D83"/>
    <w:rsid w:val="00DD3031"/>
    <w:rsid w:val="00DD4323"/>
    <w:rsid w:val="00DD4C54"/>
    <w:rsid w:val="00DD6B72"/>
    <w:rsid w:val="00DE0E95"/>
    <w:rsid w:val="00DE2191"/>
    <w:rsid w:val="00DE42B8"/>
    <w:rsid w:val="00DE569D"/>
    <w:rsid w:val="00DE70A1"/>
    <w:rsid w:val="00DF2028"/>
    <w:rsid w:val="00DF275B"/>
    <w:rsid w:val="00DF3917"/>
    <w:rsid w:val="00DF3C93"/>
    <w:rsid w:val="00DF5B30"/>
    <w:rsid w:val="00DF6C6C"/>
    <w:rsid w:val="00E00CFD"/>
    <w:rsid w:val="00E05343"/>
    <w:rsid w:val="00E069E6"/>
    <w:rsid w:val="00E103FC"/>
    <w:rsid w:val="00E1099B"/>
    <w:rsid w:val="00E10B7D"/>
    <w:rsid w:val="00E112D1"/>
    <w:rsid w:val="00E12204"/>
    <w:rsid w:val="00E13C90"/>
    <w:rsid w:val="00E16C08"/>
    <w:rsid w:val="00E17E4E"/>
    <w:rsid w:val="00E2143E"/>
    <w:rsid w:val="00E2312C"/>
    <w:rsid w:val="00E24B92"/>
    <w:rsid w:val="00E25918"/>
    <w:rsid w:val="00E304F6"/>
    <w:rsid w:val="00E30ECB"/>
    <w:rsid w:val="00E32E5A"/>
    <w:rsid w:val="00E3587C"/>
    <w:rsid w:val="00E408BA"/>
    <w:rsid w:val="00E45DB9"/>
    <w:rsid w:val="00E46BDF"/>
    <w:rsid w:val="00E52B79"/>
    <w:rsid w:val="00E5309E"/>
    <w:rsid w:val="00E57481"/>
    <w:rsid w:val="00E57B61"/>
    <w:rsid w:val="00E60AE9"/>
    <w:rsid w:val="00E62300"/>
    <w:rsid w:val="00E62997"/>
    <w:rsid w:val="00E62D41"/>
    <w:rsid w:val="00E64FFC"/>
    <w:rsid w:val="00E655BF"/>
    <w:rsid w:val="00E67C5F"/>
    <w:rsid w:val="00E702F1"/>
    <w:rsid w:val="00E7271B"/>
    <w:rsid w:val="00E74BA8"/>
    <w:rsid w:val="00E800EA"/>
    <w:rsid w:val="00E81C35"/>
    <w:rsid w:val="00E82795"/>
    <w:rsid w:val="00E854FE"/>
    <w:rsid w:val="00E96F4A"/>
    <w:rsid w:val="00EA082D"/>
    <w:rsid w:val="00EA2265"/>
    <w:rsid w:val="00EA584B"/>
    <w:rsid w:val="00EA5F15"/>
    <w:rsid w:val="00EA7228"/>
    <w:rsid w:val="00EB2BFE"/>
    <w:rsid w:val="00EB4A63"/>
    <w:rsid w:val="00EB57BC"/>
    <w:rsid w:val="00EC16E3"/>
    <w:rsid w:val="00EC40A4"/>
    <w:rsid w:val="00EC5398"/>
    <w:rsid w:val="00EC6C33"/>
    <w:rsid w:val="00EC6DAE"/>
    <w:rsid w:val="00ED1963"/>
    <w:rsid w:val="00ED4121"/>
    <w:rsid w:val="00ED45DE"/>
    <w:rsid w:val="00ED4BC0"/>
    <w:rsid w:val="00ED6B19"/>
    <w:rsid w:val="00EE298F"/>
    <w:rsid w:val="00EE36D8"/>
    <w:rsid w:val="00EE5B6E"/>
    <w:rsid w:val="00EE5E2D"/>
    <w:rsid w:val="00EE6A6A"/>
    <w:rsid w:val="00EF0EA6"/>
    <w:rsid w:val="00EF1F1C"/>
    <w:rsid w:val="00EF600B"/>
    <w:rsid w:val="00EF668E"/>
    <w:rsid w:val="00EF7B9F"/>
    <w:rsid w:val="00F011F5"/>
    <w:rsid w:val="00F03036"/>
    <w:rsid w:val="00F03392"/>
    <w:rsid w:val="00F0355F"/>
    <w:rsid w:val="00F03615"/>
    <w:rsid w:val="00F041B2"/>
    <w:rsid w:val="00F042E6"/>
    <w:rsid w:val="00F06C2E"/>
    <w:rsid w:val="00F0749F"/>
    <w:rsid w:val="00F101AC"/>
    <w:rsid w:val="00F11BF7"/>
    <w:rsid w:val="00F139C0"/>
    <w:rsid w:val="00F17CC3"/>
    <w:rsid w:val="00F20AA4"/>
    <w:rsid w:val="00F21D33"/>
    <w:rsid w:val="00F22F9C"/>
    <w:rsid w:val="00F23600"/>
    <w:rsid w:val="00F2450A"/>
    <w:rsid w:val="00F24A24"/>
    <w:rsid w:val="00F24B8B"/>
    <w:rsid w:val="00F24E72"/>
    <w:rsid w:val="00F26E1E"/>
    <w:rsid w:val="00F27985"/>
    <w:rsid w:val="00F3067D"/>
    <w:rsid w:val="00F31E78"/>
    <w:rsid w:val="00F343F0"/>
    <w:rsid w:val="00F344CC"/>
    <w:rsid w:val="00F35B13"/>
    <w:rsid w:val="00F37ED1"/>
    <w:rsid w:val="00F403D3"/>
    <w:rsid w:val="00F40EB2"/>
    <w:rsid w:val="00F42F14"/>
    <w:rsid w:val="00F438EB"/>
    <w:rsid w:val="00F46DA4"/>
    <w:rsid w:val="00F50828"/>
    <w:rsid w:val="00F51EDF"/>
    <w:rsid w:val="00F542D6"/>
    <w:rsid w:val="00F5681C"/>
    <w:rsid w:val="00F57E05"/>
    <w:rsid w:val="00F631CE"/>
    <w:rsid w:val="00F6365F"/>
    <w:rsid w:val="00F65B09"/>
    <w:rsid w:val="00F65CEB"/>
    <w:rsid w:val="00F66957"/>
    <w:rsid w:val="00F66A5D"/>
    <w:rsid w:val="00F703ED"/>
    <w:rsid w:val="00F72996"/>
    <w:rsid w:val="00F73DEA"/>
    <w:rsid w:val="00F7733C"/>
    <w:rsid w:val="00F80729"/>
    <w:rsid w:val="00F80753"/>
    <w:rsid w:val="00F81A87"/>
    <w:rsid w:val="00F81B3D"/>
    <w:rsid w:val="00F81FB3"/>
    <w:rsid w:val="00F844AF"/>
    <w:rsid w:val="00F84D24"/>
    <w:rsid w:val="00F854B4"/>
    <w:rsid w:val="00F855F3"/>
    <w:rsid w:val="00F90700"/>
    <w:rsid w:val="00F91526"/>
    <w:rsid w:val="00F961BC"/>
    <w:rsid w:val="00FA0671"/>
    <w:rsid w:val="00FA163E"/>
    <w:rsid w:val="00FA32BB"/>
    <w:rsid w:val="00FA5608"/>
    <w:rsid w:val="00FA75AD"/>
    <w:rsid w:val="00FB07EF"/>
    <w:rsid w:val="00FB1B3C"/>
    <w:rsid w:val="00FB1DC7"/>
    <w:rsid w:val="00FB394A"/>
    <w:rsid w:val="00FB718C"/>
    <w:rsid w:val="00FC2D31"/>
    <w:rsid w:val="00FC36A1"/>
    <w:rsid w:val="00FC3837"/>
    <w:rsid w:val="00FC6514"/>
    <w:rsid w:val="00FC7D91"/>
    <w:rsid w:val="00FD0279"/>
    <w:rsid w:val="00FD3034"/>
    <w:rsid w:val="00FD4210"/>
    <w:rsid w:val="00FE0B4F"/>
    <w:rsid w:val="00FE5078"/>
    <w:rsid w:val="00FE520A"/>
    <w:rsid w:val="00FE526F"/>
    <w:rsid w:val="00FE623B"/>
    <w:rsid w:val="00FE7921"/>
    <w:rsid w:val="00FF054A"/>
    <w:rsid w:val="00FF11AA"/>
    <w:rsid w:val="00FF2D02"/>
    <w:rsid w:val="00FF38AD"/>
    <w:rsid w:val="00FF42FA"/>
    <w:rsid w:val="00FF49DE"/>
    <w:rsid w:val="00FF58CB"/>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8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rsid w:val="007F315D"/>
    <w:pPr>
      <w:tabs>
        <w:tab w:val="center" w:pos="4153"/>
        <w:tab w:val="right" w:pos="8306"/>
      </w:tabs>
    </w:pPr>
  </w:style>
  <w:style w:type="character" w:customStyle="1" w:styleId="HeaderChar">
    <w:name w:val="Header Char"/>
    <w:link w:val="Header"/>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 w:type="paragraph" w:customStyle="1" w:styleId="tvhtml">
    <w:name w:val="tv_html"/>
    <w:basedOn w:val="Normal"/>
    <w:rsid w:val="006A1C7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1">
    <w:name w:val="body1"/>
    <w:rsid w:val="007708BB"/>
    <w:rPr>
      <w:rFonts w:ascii="Verdana" w:hAnsi="Verdana" w:hint="default"/>
      <w:color w:val="000000"/>
      <w:sz w:val="14"/>
      <w:szCs w:val="14"/>
    </w:rPr>
  </w:style>
  <w:style w:type="character" w:styleId="PlaceholderText">
    <w:name w:val="Placeholder Text"/>
    <w:basedOn w:val="DefaultParagraphFont"/>
    <w:uiPriority w:val="99"/>
    <w:semiHidden/>
    <w:rsid w:val="00E67C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rsid w:val="007F315D"/>
    <w:pPr>
      <w:tabs>
        <w:tab w:val="center" w:pos="4153"/>
        <w:tab w:val="right" w:pos="8306"/>
      </w:tabs>
    </w:pPr>
  </w:style>
  <w:style w:type="character" w:customStyle="1" w:styleId="HeaderChar">
    <w:name w:val="Header Char"/>
    <w:link w:val="Header"/>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 w:type="paragraph" w:customStyle="1" w:styleId="tvhtml">
    <w:name w:val="tv_html"/>
    <w:basedOn w:val="Normal"/>
    <w:rsid w:val="006A1C7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1">
    <w:name w:val="body1"/>
    <w:rsid w:val="007708BB"/>
    <w:rPr>
      <w:rFonts w:ascii="Verdana" w:hAnsi="Verdana" w:hint="default"/>
      <w:color w:val="000000"/>
      <w:sz w:val="14"/>
      <w:szCs w:val="14"/>
    </w:rPr>
  </w:style>
  <w:style w:type="character" w:styleId="PlaceholderText">
    <w:name w:val="Placeholder Text"/>
    <w:basedOn w:val="DefaultParagraphFont"/>
    <w:uiPriority w:val="99"/>
    <w:semiHidden/>
    <w:rsid w:val="00E67C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139619868">
      <w:bodyDiv w:val="1"/>
      <w:marLeft w:val="0"/>
      <w:marRight w:val="0"/>
      <w:marTop w:val="0"/>
      <w:marBottom w:val="0"/>
      <w:divBdr>
        <w:top w:val="none" w:sz="0" w:space="0" w:color="auto"/>
        <w:left w:val="none" w:sz="0" w:space="0" w:color="auto"/>
        <w:bottom w:val="none" w:sz="0" w:space="0" w:color="auto"/>
        <w:right w:val="none" w:sz="0" w:space="0" w:color="auto"/>
      </w:divBdr>
    </w:div>
    <w:div w:id="502278274">
      <w:bodyDiv w:val="1"/>
      <w:marLeft w:val="0"/>
      <w:marRight w:val="0"/>
      <w:marTop w:val="0"/>
      <w:marBottom w:val="0"/>
      <w:divBdr>
        <w:top w:val="none" w:sz="0" w:space="0" w:color="auto"/>
        <w:left w:val="none" w:sz="0" w:space="0" w:color="auto"/>
        <w:bottom w:val="none" w:sz="0" w:space="0" w:color="auto"/>
        <w:right w:val="none" w:sz="0" w:space="0" w:color="auto"/>
      </w:divBdr>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594482514">
      <w:bodyDiv w:val="1"/>
      <w:marLeft w:val="0"/>
      <w:marRight w:val="0"/>
      <w:marTop w:val="0"/>
      <w:marBottom w:val="0"/>
      <w:divBdr>
        <w:top w:val="none" w:sz="0" w:space="0" w:color="auto"/>
        <w:left w:val="none" w:sz="0" w:space="0" w:color="auto"/>
        <w:bottom w:val="none" w:sz="0" w:space="0" w:color="auto"/>
        <w:right w:val="none" w:sz="0" w:space="0" w:color="auto"/>
      </w:divBdr>
      <w:divsChild>
        <w:div w:id="1012337237">
          <w:marLeft w:val="0"/>
          <w:marRight w:val="0"/>
          <w:marTop w:val="0"/>
          <w:marBottom w:val="0"/>
          <w:divBdr>
            <w:top w:val="none" w:sz="0" w:space="0" w:color="auto"/>
            <w:left w:val="none" w:sz="0" w:space="0" w:color="auto"/>
            <w:bottom w:val="none" w:sz="0" w:space="0" w:color="auto"/>
            <w:right w:val="none" w:sz="0" w:space="0" w:color="auto"/>
          </w:divBdr>
        </w:div>
        <w:div w:id="1461338219">
          <w:marLeft w:val="0"/>
          <w:marRight w:val="0"/>
          <w:marTop w:val="0"/>
          <w:marBottom w:val="0"/>
          <w:divBdr>
            <w:top w:val="none" w:sz="0" w:space="0" w:color="auto"/>
            <w:left w:val="none" w:sz="0" w:space="0" w:color="auto"/>
            <w:bottom w:val="none" w:sz="0" w:space="0" w:color="auto"/>
            <w:right w:val="none" w:sz="0" w:space="0" w:color="auto"/>
          </w:divBdr>
        </w:div>
        <w:div w:id="1870026218">
          <w:marLeft w:val="0"/>
          <w:marRight w:val="0"/>
          <w:marTop w:val="0"/>
          <w:marBottom w:val="0"/>
          <w:divBdr>
            <w:top w:val="none" w:sz="0" w:space="0" w:color="auto"/>
            <w:left w:val="none" w:sz="0" w:space="0" w:color="auto"/>
            <w:bottom w:val="none" w:sz="0" w:space="0" w:color="auto"/>
            <w:right w:val="none" w:sz="0" w:space="0" w:color="auto"/>
          </w:divBdr>
        </w:div>
      </w:divsChild>
    </w:div>
    <w:div w:id="649679921">
      <w:bodyDiv w:val="1"/>
      <w:marLeft w:val="0"/>
      <w:marRight w:val="0"/>
      <w:marTop w:val="0"/>
      <w:marBottom w:val="0"/>
      <w:divBdr>
        <w:top w:val="none" w:sz="0" w:space="0" w:color="auto"/>
        <w:left w:val="none" w:sz="0" w:space="0" w:color="auto"/>
        <w:bottom w:val="none" w:sz="0" w:space="0" w:color="auto"/>
        <w:right w:val="none" w:sz="0" w:space="0" w:color="auto"/>
      </w:divBdr>
      <w:divsChild>
        <w:div w:id="1078290191">
          <w:marLeft w:val="0"/>
          <w:marRight w:val="0"/>
          <w:marTop w:val="0"/>
          <w:marBottom w:val="0"/>
          <w:divBdr>
            <w:top w:val="none" w:sz="0" w:space="0" w:color="auto"/>
            <w:left w:val="none" w:sz="0" w:space="0" w:color="auto"/>
            <w:bottom w:val="none" w:sz="0" w:space="0" w:color="auto"/>
            <w:right w:val="none" w:sz="0" w:space="0" w:color="auto"/>
          </w:divBdr>
        </w:div>
        <w:div w:id="1077442169">
          <w:marLeft w:val="0"/>
          <w:marRight w:val="0"/>
          <w:marTop w:val="0"/>
          <w:marBottom w:val="0"/>
          <w:divBdr>
            <w:top w:val="none" w:sz="0" w:space="0" w:color="auto"/>
            <w:left w:val="none" w:sz="0" w:space="0" w:color="auto"/>
            <w:bottom w:val="none" w:sz="0" w:space="0" w:color="auto"/>
            <w:right w:val="none" w:sz="0" w:space="0" w:color="auto"/>
          </w:divBdr>
        </w:div>
      </w:divsChild>
    </w:div>
    <w:div w:id="738289793">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sChild>
        <w:div w:id="1417245405">
          <w:marLeft w:val="0"/>
          <w:marRight w:val="0"/>
          <w:marTop w:val="0"/>
          <w:marBottom w:val="0"/>
          <w:divBdr>
            <w:top w:val="none" w:sz="0" w:space="0" w:color="auto"/>
            <w:left w:val="none" w:sz="0" w:space="0" w:color="auto"/>
            <w:bottom w:val="none" w:sz="0" w:space="0" w:color="auto"/>
            <w:right w:val="none" w:sz="0" w:space="0" w:color="auto"/>
          </w:divBdr>
        </w:div>
        <w:div w:id="1076055964">
          <w:marLeft w:val="0"/>
          <w:marRight w:val="0"/>
          <w:marTop w:val="0"/>
          <w:marBottom w:val="0"/>
          <w:divBdr>
            <w:top w:val="none" w:sz="0" w:space="0" w:color="auto"/>
            <w:left w:val="none" w:sz="0" w:space="0" w:color="auto"/>
            <w:bottom w:val="none" w:sz="0" w:space="0" w:color="auto"/>
            <w:right w:val="none" w:sz="0" w:space="0" w:color="auto"/>
          </w:divBdr>
        </w:div>
      </w:divsChild>
    </w:div>
    <w:div w:id="1788498243">
      <w:bodyDiv w:val="1"/>
      <w:marLeft w:val="0"/>
      <w:marRight w:val="0"/>
      <w:marTop w:val="0"/>
      <w:marBottom w:val="0"/>
      <w:divBdr>
        <w:top w:val="none" w:sz="0" w:space="0" w:color="auto"/>
        <w:left w:val="none" w:sz="0" w:space="0" w:color="auto"/>
        <w:bottom w:val="none" w:sz="0" w:space="0" w:color="auto"/>
        <w:right w:val="none" w:sz="0" w:space="0" w:color="auto"/>
      </w:divBdr>
      <w:divsChild>
        <w:div w:id="1166704161">
          <w:marLeft w:val="0"/>
          <w:marRight w:val="0"/>
          <w:marTop w:val="0"/>
          <w:marBottom w:val="0"/>
          <w:divBdr>
            <w:top w:val="none" w:sz="0" w:space="0" w:color="auto"/>
            <w:left w:val="none" w:sz="0" w:space="0" w:color="auto"/>
            <w:bottom w:val="none" w:sz="0" w:space="0" w:color="auto"/>
            <w:right w:val="none" w:sz="0" w:space="0" w:color="auto"/>
          </w:divBdr>
        </w:div>
        <w:div w:id="1992368013">
          <w:marLeft w:val="0"/>
          <w:marRight w:val="0"/>
          <w:marTop w:val="0"/>
          <w:marBottom w:val="0"/>
          <w:divBdr>
            <w:top w:val="none" w:sz="0" w:space="0" w:color="auto"/>
            <w:left w:val="none" w:sz="0" w:space="0" w:color="auto"/>
            <w:bottom w:val="none" w:sz="0" w:space="0" w:color="auto"/>
            <w:right w:val="none" w:sz="0" w:space="0" w:color="auto"/>
          </w:divBdr>
        </w:div>
      </w:divsChild>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D958C5B84482DA2A7D9ABFC6B7FE9"/>
        <w:category>
          <w:name w:val="General"/>
          <w:gallery w:val="placeholder"/>
        </w:category>
        <w:types>
          <w:type w:val="bbPlcHdr"/>
        </w:types>
        <w:behaviors>
          <w:behavior w:val="content"/>
        </w:behaviors>
        <w:guid w:val="{A71E4A2C-847E-4D89-9272-B2AE9F52313A}"/>
      </w:docPartPr>
      <w:docPartBody>
        <w:p w:rsidR="00755509" w:rsidRDefault="00802395" w:rsidP="00802395">
          <w:pPr>
            <w:pStyle w:val="6D5D958C5B84482DA2A7D9ABFC6B7FE92"/>
          </w:pPr>
          <w:r w:rsidRPr="002C0D23">
            <w:rPr>
              <w:rFonts w:ascii="Times New Roman" w:hAnsi="Times New Roman"/>
              <w:color w:val="BFBFBF" w:themeColor="background1" w:themeShade="BF"/>
              <w:sz w:val="28"/>
              <w:szCs w:val="28"/>
            </w:rPr>
            <w:t>Izvēlne</w:t>
          </w:r>
        </w:p>
      </w:docPartBody>
    </w:docPart>
    <w:docPart>
      <w:docPartPr>
        <w:name w:val="33BA28712AA14238ABA5D6F690C59856"/>
        <w:category>
          <w:name w:val="General"/>
          <w:gallery w:val="placeholder"/>
        </w:category>
        <w:types>
          <w:type w:val="bbPlcHdr"/>
        </w:types>
        <w:behaviors>
          <w:behavior w:val="content"/>
        </w:behaviors>
        <w:guid w:val="{E1D4668E-6C67-4B19-8359-56BFA0D06706}"/>
      </w:docPartPr>
      <w:docPartBody>
        <w:p w:rsidR="00755509" w:rsidRDefault="00802395" w:rsidP="00802395">
          <w:pPr>
            <w:pStyle w:val="33BA28712AA14238ABA5D6F690C598561"/>
          </w:pPr>
          <w:r w:rsidRPr="002C0D23">
            <w:rPr>
              <w:rFonts w:ascii="Times New Roman" w:hAnsi="Times New Roman"/>
              <w:color w:val="BFBFBF" w:themeColor="background1" w:themeShade="BF"/>
              <w:sz w:val="28"/>
              <w:szCs w:val="28"/>
            </w:rPr>
            <w:t>Izvēlne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95"/>
    <w:rsid w:val="00371C48"/>
    <w:rsid w:val="006834AF"/>
    <w:rsid w:val="006E614B"/>
    <w:rsid w:val="00755509"/>
    <w:rsid w:val="00802395"/>
    <w:rsid w:val="009B268F"/>
    <w:rsid w:val="00AB2BB9"/>
    <w:rsid w:val="00AF6F2B"/>
    <w:rsid w:val="00CA58DB"/>
    <w:rsid w:val="00EB2C35"/>
    <w:rsid w:val="00EF48BE"/>
    <w:rsid w:val="00F6469E"/>
    <w:rsid w:val="00F7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95"/>
    <w:rPr>
      <w:color w:val="808080"/>
    </w:rPr>
  </w:style>
  <w:style w:type="paragraph" w:customStyle="1" w:styleId="6D5D958C5B84482DA2A7D9ABFC6B7FE9">
    <w:name w:val="6D5D958C5B84482DA2A7D9ABFC6B7FE9"/>
    <w:rsid w:val="00802395"/>
    <w:pPr>
      <w:spacing w:after="200" w:line="276" w:lineRule="auto"/>
    </w:pPr>
    <w:rPr>
      <w:rFonts w:ascii="Calibri" w:eastAsia="Calibri" w:hAnsi="Calibri" w:cs="Times New Roman"/>
      <w:lang w:eastAsia="en-US"/>
    </w:rPr>
  </w:style>
  <w:style w:type="paragraph" w:customStyle="1" w:styleId="33BA28712AA14238ABA5D6F690C59856">
    <w:name w:val="33BA28712AA14238ABA5D6F690C59856"/>
    <w:rsid w:val="00802395"/>
    <w:pPr>
      <w:spacing w:after="200" w:line="276" w:lineRule="auto"/>
    </w:pPr>
    <w:rPr>
      <w:rFonts w:ascii="Calibri" w:eastAsia="Calibri" w:hAnsi="Calibri" w:cs="Times New Roman"/>
      <w:lang w:eastAsia="en-US"/>
    </w:rPr>
  </w:style>
  <w:style w:type="paragraph" w:customStyle="1" w:styleId="6D5D958C5B84482DA2A7D9ABFC6B7FE91">
    <w:name w:val="6D5D958C5B84482DA2A7D9ABFC6B7FE91"/>
    <w:rsid w:val="00802395"/>
    <w:pPr>
      <w:spacing w:after="200" w:line="276" w:lineRule="auto"/>
    </w:pPr>
    <w:rPr>
      <w:rFonts w:ascii="Calibri" w:eastAsia="Calibri" w:hAnsi="Calibri" w:cs="Times New Roman"/>
      <w:lang w:eastAsia="en-US"/>
    </w:rPr>
  </w:style>
  <w:style w:type="paragraph" w:customStyle="1" w:styleId="33BA28712AA14238ABA5D6F690C598561">
    <w:name w:val="33BA28712AA14238ABA5D6F690C598561"/>
    <w:rsid w:val="00802395"/>
    <w:pPr>
      <w:spacing w:after="200" w:line="276" w:lineRule="auto"/>
    </w:pPr>
    <w:rPr>
      <w:rFonts w:ascii="Calibri" w:eastAsia="Calibri" w:hAnsi="Calibri" w:cs="Times New Roman"/>
      <w:lang w:eastAsia="en-US"/>
    </w:rPr>
  </w:style>
  <w:style w:type="paragraph" w:customStyle="1" w:styleId="6D5D958C5B84482DA2A7D9ABFC6B7FE92">
    <w:name w:val="6D5D958C5B84482DA2A7D9ABFC6B7FE92"/>
    <w:rsid w:val="00802395"/>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95"/>
    <w:rPr>
      <w:color w:val="808080"/>
    </w:rPr>
  </w:style>
  <w:style w:type="paragraph" w:customStyle="1" w:styleId="6D5D958C5B84482DA2A7D9ABFC6B7FE9">
    <w:name w:val="6D5D958C5B84482DA2A7D9ABFC6B7FE9"/>
    <w:rsid w:val="00802395"/>
    <w:pPr>
      <w:spacing w:after="200" w:line="276" w:lineRule="auto"/>
    </w:pPr>
    <w:rPr>
      <w:rFonts w:ascii="Calibri" w:eastAsia="Calibri" w:hAnsi="Calibri" w:cs="Times New Roman"/>
      <w:lang w:eastAsia="en-US"/>
    </w:rPr>
  </w:style>
  <w:style w:type="paragraph" w:customStyle="1" w:styleId="33BA28712AA14238ABA5D6F690C59856">
    <w:name w:val="33BA28712AA14238ABA5D6F690C59856"/>
    <w:rsid w:val="00802395"/>
    <w:pPr>
      <w:spacing w:after="200" w:line="276" w:lineRule="auto"/>
    </w:pPr>
    <w:rPr>
      <w:rFonts w:ascii="Calibri" w:eastAsia="Calibri" w:hAnsi="Calibri" w:cs="Times New Roman"/>
      <w:lang w:eastAsia="en-US"/>
    </w:rPr>
  </w:style>
  <w:style w:type="paragraph" w:customStyle="1" w:styleId="6D5D958C5B84482DA2A7D9ABFC6B7FE91">
    <w:name w:val="6D5D958C5B84482DA2A7D9ABFC6B7FE91"/>
    <w:rsid w:val="00802395"/>
    <w:pPr>
      <w:spacing w:after="200" w:line="276" w:lineRule="auto"/>
    </w:pPr>
    <w:rPr>
      <w:rFonts w:ascii="Calibri" w:eastAsia="Calibri" w:hAnsi="Calibri" w:cs="Times New Roman"/>
      <w:lang w:eastAsia="en-US"/>
    </w:rPr>
  </w:style>
  <w:style w:type="paragraph" w:customStyle="1" w:styleId="33BA28712AA14238ABA5D6F690C598561">
    <w:name w:val="33BA28712AA14238ABA5D6F690C598561"/>
    <w:rsid w:val="00802395"/>
    <w:pPr>
      <w:spacing w:after="200" w:line="276" w:lineRule="auto"/>
    </w:pPr>
    <w:rPr>
      <w:rFonts w:ascii="Calibri" w:eastAsia="Calibri" w:hAnsi="Calibri" w:cs="Times New Roman"/>
      <w:lang w:eastAsia="en-US"/>
    </w:rPr>
  </w:style>
  <w:style w:type="paragraph" w:customStyle="1" w:styleId="6D5D958C5B84482DA2A7D9ABFC6B7FE92">
    <w:name w:val="6D5D958C5B84482DA2A7D9ABFC6B7FE92"/>
    <w:rsid w:val="0080239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6CA9-88B4-458D-8CB4-DD758F39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30652</Words>
  <Characters>17472</Characters>
  <Application>Microsoft Office Word</Application>
  <DocSecurity>0</DocSecurity>
  <Lines>145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administrēšanas un uzraudzības kārtība piena produktu piegādei izglītojamiem vispārējās izglītības iestādēs</vt:lpstr>
      <vt:lpstr>Kārtība, kādā piešķir, administrē un uzrauga valsts un Eiropas Savienības atbalstu piena produktu piegādei izglītojamiem vispārējās izglītības iestādēs</vt:lpstr>
    </vt:vector>
  </TitlesOfParts>
  <Company>Zemkopības Ministrija</Company>
  <LinksUpToDate>false</LinksUpToDate>
  <CharactersWithSpaces>48028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piena produktu piegādei izglītojamiem vispārējās izglītības iestādēs</dc:title>
  <dc:subject>noteikumu projekts</dc:subject>
  <dc:creator>Inga Orlova</dc:creator>
  <dc:description>Inga.Orlova@zm.gov.lv ; 67027376</dc:description>
  <cp:lastModifiedBy>Irēna Pļaveniece</cp:lastModifiedBy>
  <cp:revision>2</cp:revision>
  <cp:lastPrinted>2015-12-17T16:11:00Z</cp:lastPrinted>
  <dcterms:created xsi:type="dcterms:W3CDTF">2016-06-28T12:36:00Z</dcterms:created>
  <dcterms:modified xsi:type="dcterms:W3CDTF">2016-06-28T12:36:00Z</dcterms:modified>
</cp:coreProperties>
</file>